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E06" w:rsidRPr="00D53E06" w:rsidRDefault="00D53E06">
      <w:pPr>
        <w:pStyle w:val="ConsPlusTitle"/>
        <w:jc w:val="center"/>
        <w:outlineLvl w:val="0"/>
      </w:pPr>
      <w:r w:rsidRPr="00D53E06">
        <w:t>ПРАВИТЕЛЬСТВО УЛЬЯНОВСКОЙ ОБЛАСТИ</w:t>
      </w:r>
    </w:p>
    <w:p w:rsidR="00D53E06" w:rsidRPr="00D53E06" w:rsidRDefault="00D53E06">
      <w:pPr>
        <w:pStyle w:val="ConsPlusTitle"/>
        <w:jc w:val="both"/>
      </w:pPr>
    </w:p>
    <w:p w:rsidR="00D53E06" w:rsidRPr="00D53E06" w:rsidRDefault="00D53E06">
      <w:pPr>
        <w:pStyle w:val="ConsPlusTitle"/>
        <w:jc w:val="center"/>
      </w:pPr>
      <w:r w:rsidRPr="00D53E06">
        <w:t>ПОСТАНОВЛЕНИЕ</w:t>
      </w:r>
    </w:p>
    <w:p w:rsidR="00D53E06" w:rsidRPr="00D53E06" w:rsidRDefault="00D53E06">
      <w:pPr>
        <w:pStyle w:val="ConsPlusTitle"/>
        <w:jc w:val="center"/>
      </w:pPr>
      <w:r w:rsidRPr="00D53E06">
        <w:t>от 5 мая 2021 г. N 165-П</w:t>
      </w:r>
    </w:p>
    <w:p w:rsidR="00D53E06" w:rsidRPr="00D53E06" w:rsidRDefault="00D53E06">
      <w:pPr>
        <w:pStyle w:val="ConsPlusTitle"/>
        <w:jc w:val="both"/>
      </w:pPr>
    </w:p>
    <w:p w:rsidR="00D53E06" w:rsidRPr="00D53E06" w:rsidRDefault="00D53E06">
      <w:pPr>
        <w:pStyle w:val="ConsPlusTitle"/>
        <w:jc w:val="center"/>
      </w:pPr>
      <w:r w:rsidRPr="00D53E06">
        <w:t>ОБ УТВЕРЖДЕНИИ ПРАВИЛ ПРЕДОСТАВЛЕНИЯ В 2021 ГОДУ</w:t>
      </w:r>
    </w:p>
    <w:p w:rsidR="00D53E06" w:rsidRPr="00D53E06" w:rsidRDefault="00D53E06">
      <w:pPr>
        <w:pStyle w:val="ConsPlusTitle"/>
        <w:jc w:val="center"/>
      </w:pPr>
      <w:r w:rsidRPr="00D53E06">
        <w:t>ПРОИЗВОДИТЕЛЯМ САХАРА БЕЛОГО СУБСИДИЙ ИЗ ОБЛАСТНОГО БЮДЖЕТА</w:t>
      </w:r>
    </w:p>
    <w:p w:rsidR="00D53E06" w:rsidRPr="00D53E06" w:rsidRDefault="00D53E06">
      <w:pPr>
        <w:pStyle w:val="ConsPlusTitle"/>
        <w:jc w:val="center"/>
      </w:pPr>
      <w:r w:rsidRPr="00D53E06">
        <w:t>УЛЬЯНОВСКОЙ ОБЛАСТИ В ЦЕЛЯХ ВОЗМЕЩЕНИЯ ЧАСТИ ИХ ЗАТРАТ,</w:t>
      </w:r>
    </w:p>
    <w:p w:rsidR="00D53E06" w:rsidRPr="00D53E06" w:rsidRDefault="00D53E06">
      <w:pPr>
        <w:pStyle w:val="ConsPlusTitle"/>
        <w:jc w:val="center"/>
      </w:pPr>
      <w:proofErr w:type="gramStart"/>
      <w:r w:rsidRPr="00D53E06">
        <w:t>СВЯЗАННЫХ</w:t>
      </w:r>
      <w:proofErr w:type="gramEnd"/>
      <w:r w:rsidRPr="00D53E06">
        <w:t xml:space="preserve"> С ПРОИЗВОДСТВОМ И РЕАЛИЗАЦИЕЙ САХАРА БЕЛОГО</w:t>
      </w:r>
    </w:p>
    <w:p w:rsidR="00D53E06" w:rsidRPr="00D53E06" w:rsidRDefault="00D53E06">
      <w:pPr>
        <w:pStyle w:val="ConsPlusTitle"/>
        <w:jc w:val="center"/>
      </w:pPr>
      <w:r w:rsidRPr="00D53E06">
        <w:t>В ОРГАНИЗАЦИИ РОЗНИЧНОЙ ТОРГОВЛИ</w:t>
      </w:r>
    </w:p>
    <w:p w:rsidR="00D53E06" w:rsidRPr="00D53E06" w:rsidRDefault="00D53E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3E06" w:rsidRPr="00D53E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06" w:rsidRPr="00D53E06" w:rsidRDefault="00D53E06">
            <w:pPr>
              <w:pStyle w:val="ConsPlusNormal"/>
              <w:jc w:val="center"/>
            </w:pPr>
            <w:r w:rsidRPr="00D53E06">
              <w:t>Список изменяющих документов</w:t>
            </w:r>
          </w:p>
          <w:p w:rsidR="00D53E06" w:rsidRPr="00D53E06" w:rsidRDefault="00D53E06">
            <w:pPr>
              <w:pStyle w:val="ConsPlusNormal"/>
              <w:jc w:val="center"/>
            </w:pPr>
            <w:proofErr w:type="gramStart"/>
            <w:r w:rsidRPr="00D53E06">
              <w:t xml:space="preserve">(в ред. </w:t>
            </w:r>
            <w:hyperlink r:id="rId4" w:history="1">
              <w:r w:rsidRPr="00D53E06">
                <w:t>постановления</w:t>
              </w:r>
            </w:hyperlink>
            <w:r w:rsidRPr="00D53E06">
              <w:t xml:space="preserve"> Правительства Ульяновской области</w:t>
            </w:r>
            <w:proofErr w:type="gramEnd"/>
          </w:p>
          <w:p w:rsidR="00D53E06" w:rsidRPr="00D53E06" w:rsidRDefault="00D53E06">
            <w:pPr>
              <w:pStyle w:val="ConsPlusNormal"/>
              <w:jc w:val="center"/>
            </w:pPr>
            <w:r w:rsidRPr="00D53E06">
              <w:t>от 02.06.2021 N 216-П)</w:t>
            </w:r>
          </w:p>
        </w:tc>
      </w:tr>
    </w:tbl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proofErr w:type="gramStart"/>
      <w:r w:rsidRPr="00D53E06">
        <w:t xml:space="preserve">В соответствии со </w:t>
      </w:r>
      <w:hyperlink r:id="rId5" w:history="1">
        <w:r w:rsidRPr="00D53E06">
          <w:t>статьей 78</w:t>
        </w:r>
      </w:hyperlink>
      <w:r w:rsidRPr="00D53E06">
        <w:t xml:space="preserve"> Бюджетного кодекса Российской Федерации и в целях обеспечения реализации </w:t>
      </w:r>
      <w:hyperlink r:id="rId6" w:history="1">
        <w:r w:rsidRPr="00D53E06">
          <w:t>постановления</w:t>
        </w:r>
      </w:hyperlink>
      <w:r w:rsidRPr="00D53E06">
        <w:t xml:space="preserve"> Правительства Российской Федерации от 06.04.2021 N 544 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</w:t>
      </w:r>
      <w:proofErr w:type="gramEnd"/>
      <w:r w:rsidRPr="00D53E06">
        <w:t xml:space="preserve"> рафинированного </w:t>
      </w:r>
      <w:proofErr w:type="spellStart"/>
      <w:r w:rsidRPr="00D53E06">
        <w:t>бутилированного</w:t>
      </w:r>
      <w:proofErr w:type="spellEnd"/>
      <w:r w:rsidRPr="00D53E06">
        <w:t xml:space="preserve"> масла подсолнечного и (или) сахара белого в организации розничной торговли" Правительство Ульяновской области постановляет: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1. Предоставить в 2021 году производителям сахара белого субсидии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2. Утвердить прилагаемые </w:t>
      </w:r>
      <w:hyperlink w:anchor="P33" w:history="1">
        <w:r w:rsidRPr="00D53E06">
          <w:t>Правила</w:t>
        </w:r>
      </w:hyperlink>
      <w:r w:rsidRPr="00D53E06">
        <w:t xml:space="preserve"> предоставления в 2021 году производителям сахара белого субсидий из областного бюджета Ульяновской области в целях возмещения части их затрат, связанных с производством и реализацией сахара белого в организации розничной торговли.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3. Настоящее постановление вступает в силу на следующий день после дня его официального опубликования.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right"/>
      </w:pPr>
      <w:proofErr w:type="gramStart"/>
      <w:r w:rsidRPr="00D53E06">
        <w:t>Исполняющий</w:t>
      </w:r>
      <w:proofErr w:type="gramEnd"/>
      <w:r w:rsidRPr="00D53E06">
        <w:t xml:space="preserve"> обязанности Председателя</w:t>
      </w:r>
    </w:p>
    <w:p w:rsidR="00D53E06" w:rsidRPr="00D53E06" w:rsidRDefault="00D53E06">
      <w:pPr>
        <w:pStyle w:val="ConsPlusNormal"/>
        <w:jc w:val="right"/>
      </w:pPr>
      <w:r w:rsidRPr="00D53E06">
        <w:t>Правительства Ульяновской области</w:t>
      </w:r>
    </w:p>
    <w:p w:rsidR="00D53E06" w:rsidRPr="00D53E06" w:rsidRDefault="00D53E06">
      <w:pPr>
        <w:pStyle w:val="ConsPlusNormal"/>
        <w:jc w:val="right"/>
      </w:pPr>
      <w:r w:rsidRPr="00D53E06">
        <w:t>А.А.СМЕКАЛИН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rPr>
          <w:rFonts w:ascii="Calibri" w:eastAsia="Times New Roman" w:hAnsi="Calibri" w:cs="Calibri"/>
          <w:szCs w:val="20"/>
          <w:lang w:eastAsia="ru-RU"/>
        </w:rPr>
      </w:pPr>
      <w:r w:rsidRPr="00D53E06">
        <w:br w:type="page"/>
      </w:r>
    </w:p>
    <w:p w:rsidR="00D53E06" w:rsidRPr="00D53E06" w:rsidRDefault="00D53E06">
      <w:pPr>
        <w:pStyle w:val="ConsPlusNormal"/>
        <w:jc w:val="right"/>
        <w:outlineLvl w:val="0"/>
      </w:pPr>
      <w:r w:rsidRPr="00D53E06">
        <w:lastRenderedPageBreak/>
        <w:t>Утверждены</w:t>
      </w:r>
    </w:p>
    <w:p w:rsidR="00D53E06" w:rsidRPr="00D53E06" w:rsidRDefault="00D53E06">
      <w:pPr>
        <w:pStyle w:val="ConsPlusNormal"/>
        <w:jc w:val="right"/>
      </w:pPr>
      <w:r w:rsidRPr="00D53E06">
        <w:t>постановлением</w:t>
      </w:r>
    </w:p>
    <w:p w:rsidR="00D53E06" w:rsidRPr="00D53E06" w:rsidRDefault="00D53E06">
      <w:pPr>
        <w:pStyle w:val="ConsPlusNormal"/>
        <w:jc w:val="right"/>
      </w:pPr>
      <w:r w:rsidRPr="00D53E06">
        <w:t>Правительства Ульяновской области</w:t>
      </w:r>
    </w:p>
    <w:p w:rsidR="00D53E06" w:rsidRPr="00D53E06" w:rsidRDefault="00D53E06">
      <w:pPr>
        <w:pStyle w:val="ConsPlusNormal"/>
        <w:jc w:val="right"/>
      </w:pPr>
      <w:r w:rsidRPr="00D53E06">
        <w:t>от 5 мая 2021 г. N 165-П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Title"/>
        <w:jc w:val="center"/>
      </w:pPr>
      <w:bookmarkStart w:id="0" w:name="P33"/>
      <w:bookmarkEnd w:id="0"/>
      <w:r w:rsidRPr="00D53E06">
        <w:t>ПРАВИЛА</w:t>
      </w:r>
    </w:p>
    <w:p w:rsidR="00D53E06" w:rsidRPr="00D53E06" w:rsidRDefault="00D53E06">
      <w:pPr>
        <w:pStyle w:val="ConsPlusTitle"/>
        <w:jc w:val="center"/>
      </w:pPr>
      <w:r w:rsidRPr="00D53E06">
        <w:t>ПРЕДОСТАВЛЕНИЯ В 2021 ГОДУ ПРОИЗВОДИТЕЛЯМ САХАРА БЕЛОГО</w:t>
      </w:r>
    </w:p>
    <w:p w:rsidR="00D53E06" w:rsidRPr="00D53E06" w:rsidRDefault="00D53E06">
      <w:pPr>
        <w:pStyle w:val="ConsPlusTitle"/>
        <w:jc w:val="center"/>
      </w:pPr>
      <w:r w:rsidRPr="00D53E06">
        <w:t>СУБСИДИЙ ИЗ ОБЛАСТНОГО БЮДЖЕТА УЛЬЯНОВСКОЙ ОБЛАСТИ В ЦЕЛЯХ</w:t>
      </w:r>
    </w:p>
    <w:p w:rsidR="00D53E06" w:rsidRPr="00D53E06" w:rsidRDefault="00D53E06">
      <w:pPr>
        <w:pStyle w:val="ConsPlusTitle"/>
        <w:jc w:val="center"/>
      </w:pPr>
      <w:r w:rsidRPr="00D53E06">
        <w:t>ВОЗМЕЩЕНИЯ ЧАСТИ ИХ ЗАТРАТ, СВЯЗАННЫХ С ПРОИЗВОДСТВОМ</w:t>
      </w:r>
    </w:p>
    <w:p w:rsidR="00D53E06" w:rsidRPr="00D53E06" w:rsidRDefault="00D53E06">
      <w:pPr>
        <w:pStyle w:val="ConsPlusTitle"/>
        <w:jc w:val="center"/>
      </w:pPr>
      <w:r w:rsidRPr="00D53E06">
        <w:t>И РЕАЛИЗАЦИЕЙ САХАРА БЕЛОГО В ОРГАНИЗАЦИИ РОЗНИЧНОЙ ТОРГОВЛИ</w:t>
      </w:r>
    </w:p>
    <w:p w:rsidR="00D53E06" w:rsidRPr="00D53E06" w:rsidRDefault="00D53E0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D53E06" w:rsidRPr="00D53E0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53E06" w:rsidRPr="00D53E06" w:rsidRDefault="00D53E06">
            <w:pPr>
              <w:pStyle w:val="ConsPlusNormal"/>
              <w:jc w:val="center"/>
            </w:pPr>
            <w:r w:rsidRPr="00D53E06">
              <w:t>Список изменяющих документов</w:t>
            </w:r>
          </w:p>
          <w:p w:rsidR="00D53E06" w:rsidRPr="00D53E06" w:rsidRDefault="00D53E06">
            <w:pPr>
              <w:pStyle w:val="ConsPlusNormal"/>
              <w:jc w:val="center"/>
            </w:pPr>
            <w:proofErr w:type="gramStart"/>
            <w:r w:rsidRPr="00D53E06">
              <w:t xml:space="preserve">(в ред. </w:t>
            </w:r>
            <w:hyperlink r:id="rId7" w:history="1">
              <w:r w:rsidRPr="00D53E06">
                <w:t>постановления</w:t>
              </w:r>
            </w:hyperlink>
            <w:r w:rsidRPr="00D53E06">
              <w:t xml:space="preserve"> Правительства Ульяновской области</w:t>
            </w:r>
            <w:proofErr w:type="gramEnd"/>
          </w:p>
          <w:p w:rsidR="00D53E06" w:rsidRPr="00D53E06" w:rsidRDefault="00D53E06">
            <w:pPr>
              <w:pStyle w:val="ConsPlusNormal"/>
              <w:jc w:val="center"/>
            </w:pPr>
            <w:r w:rsidRPr="00D53E06">
              <w:t>от 02.06.2021 N 216-П)</w:t>
            </w:r>
          </w:p>
        </w:tc>
      </w:tr>
    </w:tbl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bookmarkStart w:id="1" w:name="P42"/>
      <w:bookmarkEnd w:id="1"/>
      <w:r w:rsidRPr="00D53E06">
        <w:t>1. Настоящие Правила устанавливают порядок предоставления в 2021 году производителям сахара белого субсидий из областного бюджета Ульяновской области в целях возмещения части их затрат (без учета налога на добавленную стоимость), связанных с производством и реализацией сахара белого категории ТС</w:t>
      </w:r>
      <w:proofErr w:type="gramStart"/>
      <w:r w:rsidRPr="00D53E06">
        <w:t>2</w:t>
      </w:r>
      <w:proofErr w:type="gramEnd"/>
      <w:r w:rsidRPr="00D53E06">
        <w:t xml:space="preserve"> ГОСТ 33222-2015 (далее - сахар белый) в организации розничной торговли (далее - субсидии).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2. </w:t>
      </w:r>
      <w:proofErr w:type="gramStart"/>
      <w:r w:rsidRPr="00D53E06">
        <w:t xml:space="preserve">Понятия "производители сахара белого" и "организации розничной торговли" в настоящих Правилах применяются в значениях, определенных </w:t>
      </w:r>
      <w:hyperlink r:id="rId8" w:history="1">
        <w:r w:rsidRPr="00D53E06">
          <w:t>пунктом 2</w:t>
        </w:r>
      </w:hyperlink>
      <w:r w:rsidRPr="00D53E06">
        <w:t xml:space="preserve">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</w:t>
      </w:r>
      <w:proofErr w:type="spellStart"/>
      <w:r w:rsidRPr="00D53E06">
        <w:t>бутилированного</w:t>
      </w:r>
      <w:proofErr w:type="spellEnd"/>
      <w:r w:rsidRPr="00D53E06">
        <w:t xml:space="preserve"> масла подсолнечного и (или) сахара</w:t>
      </w:r>
      <w:proofErr w:type="gramEnd"/>
      <w:r w:rsidRPr="00D53E06">
        <w:t xml:space="preserve"> </w:t>
      </w:r>
      <w:proofErr w:type="gramStart"/>
      <w:r w:rsidRPr="00D53E06">
        <w:t xml:space="preserve">белого в организации розничной торговли, утвержденных постановлением Правительства Российской Федерации от 06.04.2021 N 544 "Об утверждении Правил предоставления и распределения иных межбюджетных трансфертов, имеющих целевое назначение, в 2021 году из федерального бюджета бюджетам субъектов Российской Федерации в целях софинансирования расходных обязательств субъектов Российской Федерации по возмещению части затрат на производство и реализацию рафинированного </w:t>
      </w:r>
      <w:proofErr w:type="spellStart"/>
      <w:r w:rsidRPr="00D53E06">
        <w:t>бутилированного</w:t>
      </w:r>
      <w:proofErr w:type="spellEnd"/>
      <w:r w:rsidRPr="00D53E06">
        <w:t xml:space="preserve"> масла подсолнечного и (или) сахара белого</w:t>
      </w:r>
      <w:proofErr w:type="gramEnd"/>
      <w:r w:rsidRPr="00D53E06">
        <w:t xml:space="preserve"> в организации розничной торговли" (далее - Правила предоставления иных межбюджетных трансфертов).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Министерство агропромышленного комплекса и развития сельских территорий Ульяновской области (далее - Министерство) своим правовым актом определяет хозяйствующие субъекты, относящиеся к организациям розничной торговли, осуществляющие деятельность на территории Ульяновской области, имеющие действующие обязательства, в соответствии с требованиями, установленными абзацем вторым пункта 2 Правил предоставления иных межбюджетных трансфертов.</w:t>
      </w:r>
      <w:proofErr w:type="gramEnd"/>
    </w:p>
    <w:p w:rsidR="00D53E06" w:rsidRPr="00D53E06" w:rsidRDefault="00D53E06">
      <w:pPr>
        <w:pStyle w:val="ConsPlusNormal"/>
        <w:jc w:val="both"/>
      </w:pPr>
      <w:r w:rsidRPr="00D53E06">
        <w:t xml:space="preserve">(абзац введен </w:t>
      </w:r>
      <w:hyperlink r:id="rId9" w:history="1">
        <w:r w:rsidRPr="00D53E06">
          <w:t>постановлением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как получателя средств областного бюджета Ульяновской области.</w:t>
      </w:r>
    </w:p>
    <w:p w:rsidR="00D53E06" w:rsidRPr="00D53E06" w:rsidRDefault="00D53E06">
      <w:pPr>
        <w:pStyle w:val="ConsPlusNormal"/>
        <w:jc w:val="both"/>
      </w:pPr>
      <w:r w:rsidRPr="00D53E06">
        <w:t>(</w:t>
      </w:r>
      <w:proofErr w:type="gramStart"/>
      <w:r w:rsidRPr="00D53E06">
        <w:t>в</w:t>
      </w:r>
      <w:proofErr w:type="gramEnd"/>
      <w:r w:rsidRPr="00D53E06">
        <w:t xml:space="preserve"> ред. </w:t>
      </w:r>
      <w:hyperlink r:id="rId10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4. </w:t>
      </w:r>
      <w:proofErr w:type="gramStart"/>
      <w:r w:rsidRPr="00D53E06">
        <w:t xml:space="preserve"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</w:t>
      </w:r>
      <w:r w:rsidRPr="00D53E06">
        <w:lastRenderedPageBreak/>
        <w:t>Ульяновской области об областном бюджете Ульяновской области на соответствующий финансовый год и плановый период (о внесении изменений в Закон Ульяновской области об областном бюджете Ульяновской области на соответствующий финансовый год и плановый</w:t>
      </w:r>
      <w:proofErr w:type="gramEnd"/>
      <w:r w:rsidRPr="00D53E06">
        <w:t xml:space="preserve"> период).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2" w:name="P49"/>
      <w:bookmarkEnd w:id="2"/>
      <w:r w:rsidRPr="00D53E06">
        <w:t>5. Требования, которым должен соответствовать производитель сахара белого, обратившийся в Министерство за получением субсидии (далее - заявитель):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1) по состоянию на дату представления в Министерство документов (копий документов), необходимых для получения субсидии: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а) заявитель - юридическое лицо не должен являться государственным или муниципальным учреждением;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3" w:name="P52"/>
      <w:bookmarkEnd w:id="3"/>
      <w:r w:rsidRPr="00D53E06">
        <w:t xml:space="preserve">б) у заявителя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D53E06">
        <w:t>предоставленных</w:t>
      </w:r>
      <w:proofErr w:type="gramEnd"/>
      <w:r w:rsidRPr="00D53E06">
        <w:t xml:space="preserve"> в том числе в соответствии с иными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в) в отношении заявителя не должна быть введена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заявитель - юридическое лицо не должен находиться в процессе реорганизации (за исключением реорганизации в форме присоединения к заявителю - юридическому лицу другого юридического лица) или ликвидации, а заявитель - индивидуальный предприниматель не должен прекратить</w:t>
      </w:r>
      <w:proofErr w:type="gramEnd"/>
      <w:r w:rsidRPr="00D53E06">
        <w:t xml:space="preserve"> деятельность в качестве индивидуального предпринимателя;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г) заявитель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</w:t>
      </w:r>
      <w:proofErr w:type="gramEnd"/>
      <w:r w:rsidRPr="00D53E06">
        <w:t xml:space="preserve"> (</w:t>
      </w:r>
      <w:proofErr w:type="spellStart"/>
      <w:proofErr w:type="gramStart"/>
      <w:r w:rsidRPr="00D53E06">
        <w:t>офшорные</w:t>
      </w:r>
      <w:proofErr w:type="spellEnd"/>
      <w:r w:rsidRPr="00D53E06">
        <w:t xml:space="preserve"> зоны) в отношении таких юридических лиц, в совокупности превышает 50 процентов;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spellStart"/>
      <w:r w:rsidRPr="00D53E06">
        <w:t>д</w:t>
      </w:r>
      <w:proofErr w:type="spellEnd"/>
      <w:r w:rsidRPr="00D53E06">
        <w:t xml:space="preserve">) заявитель не должен получать средства областного бюджета Ульяновской области на основании иных нормативных правовых актов Ульяновской области на цели, указанные в </w:t>
      </w:r>
      <w:hyperlink w:anchor="P42" w:history="1">
        <w:r w:rsidRPr="00D53E06">
          <w:t>пункте 1</w:t>
        </w:r>
      </w:hyperlink>
      <w:r w:rsidRPr="00D53E06">
        <w:t xml:space="preserve"> настоящих Правил;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е)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являющегося юридическим лицом, об индивидуальном предпринимателе, если заявитель является индивидуальным предпринимателем;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4" w:name="P57"/>
      <w:bookmarkEnd w:id="4"/>
      <w:r w:rsidRPr="00D53E06">
        <w:t>ж) заявителю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заявитель считается подвергнутым такому наказанию, не истек;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spellStart"/>
      <w:r w:rsidRPr="00D53E06">
        <w:t>з</w:t>
      </w:r>
      <w:proofErr w:type="spellEnd"/>
      <w:r w:rsidRPr="00D53E06">
        <w:t>) заявитель должен представить в Министерство отчетность о финансово-экономическом состоянии товаропроизводителей агропромышленного комплекса за предшествующий квартал (предшествующие кварталы), составленную по формам, утвержденным приказами Министерства сельского хозяйства Российской Федерации, и в сроки, установленные Министерством;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и) заявитель должен осуществлять первичную и (или) последующую (промышленную) переработку сельскохозяйственной продукции на территории Ульяновской области, а именно </w:t>
      </w:r>
      <w:r w:rsidRPr="00D53E06">
        <w:lastRenderedPageBreak/>
        <w:t>осуществлять производство сахара белого;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к) заявитель должен подтвердить производство и реализацию сахара белого в организации розничной торговли, находящиеся на территории Ульяновской области и (или) других субъектов Российской Федерации,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</w:t>
      </w:r>
      <w:proofErr w:type="gramEnd"/>
      <w:r w:rsidRPr="00D53E06">
        <w:t>), и (или) на иных условиях поставки за вычетом дополнительных расходов на фасовку и доставку;</w:t>
      </w:r>
    </w:p>
    <w:p w:rsidR="00D53E06" w:rsidRPr="00D53E06" w:rsidRDefault="00D53E06">
      <w:pPr>
        <w:pStyle w:val="ConsPlusNormal"/>
        <w:jc w:val="both"/>
      </w:pPr>
      <w:r w:rsidRPr="00D53E06">
        <w:t>(</w:t>
      </w:r>
      <w:proofErr w:type="spellStart"/>
      <w:r w:rsidRPr="00D53E06">
        <w:t>пп</w:t>
      </w:r>
      <w:proofErr w:type="spellEnd"/>
      <w:r w:rsidRPr="00D53E06">
        <w:t xml:space="preserve">. "к" в ред. </w:t>
      </w:r>
      <w:hyperlink r:id="rId11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2)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 дней, у заявителя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5" w:name="P63"/>
      <w:bookmarkEnd w:id="5"/>
      <w:r w:rsidRPr="00D53E06">
        <w:t xml:space="preserve">6. </w:t>
      </w:r>
      <w:proofErr w:type="gramStart"/>
      <w:r w:rsidRPr="00D53E06">
        <w:t>Субсидии предоставляются заявителям по ставке из расчета 5 рублей на 1 килограмм произведенного и реализованного в организации розничной торговли сахара белого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</w:t>
      </w:r>
      <w:proofErr w:type="gramEnd"/>
      <w:r w:rsidRPr="00D53E06">
        <w:t xml:space="preserve"> иных условиях поставки за вычетом дополнительных расходов на фасовку и доставку. Субсидии предоставляются при условии реализации такого сахара белого в организации розничной торговли с 1 апреля по 30 сентября 2021 года включительно.</w:t>
      </w:r>
    </w:p>
    <w:p w:rsidR="00D53E06" w:rsidRPr="00D53E06" w:rsidRDefault="00D53E06">
      <w:pPr>
        <w:pStyle w:val="ConsPlusNormal"/>
        <w:jc w:val="both"/>
      </w:pPr>
      <w:r w:rsidRPr="00D53E06">
        <w:t>(</w:t>
      </w:r>
      <w:proofErr w:type="gramStart"/>
      <w:r w:rsidRPr="00D53E06">
        <w:t>в</w:t>
      </w:r>
      <w:proofErr w:type="gramEnd"/>
      <w:r w:rsidRPr="00D53E06">
        <w:t xml:space="preserve"> ред. </w:t>
      </w:r>
      <w:hyperlink r:id="rId12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Объем субсидии, подлежащей предоставлению, определяется как произведение объема произведенного и реализованного в организации розничной торговли сахара белого в соответствии с условиями, установленными </w:t>
      </w:r>
      <w:hyperlink w:anchor="P63" w:history="1">
        <w:r w:rsidRPr="00D53E06">
          <w:t>абзацем первым</w:t>
        </w:r>
      </w:hyperlink>
      <w:r w:rsidRPr="00D53E06">
        <w:t xml:space="preserve"> настоящего пункта, и указанного в нем размера ставки субсидии.</w:t>
      </w:r>
    </w:p>
    <w:p w:rsidR="00D53E06" w:rsidRPr="00D53E06" w:rsidRDefault="00D53E06">
      <w:pPr>
        <w:pStyle w:val="ConsPlusNormal"/>
        <w:jc w:val="both"/>
      </w:pPr>
      <w:r w:rsidRPr="00D53E06">
        <w:t xml:space="preserve">(в ред. </w:t>
      </w:r>
      <w:hyperlink r:id="rId13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6" w:name="P67"/>
      <w:bookmarkEnd w:id="6"/>
      <w:r w:rsidRPr="00D53E06">
        <w:t>7. Для получения субсидии заявитель представляет в Министерство: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1) заявление на получение субсидии, составленное по форме, утвержденной правовым актом Министерства;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2) расчет объема субсидии, причитающейся заявителю, составленный по форме, утвержденной правовым актом Министерства;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7" w:name="P70"/>
      <w:bookmarkEnd w:id="7"/>
      <w:proofErr w:type="gramStart"/>
      <w:r w:rsidRPr="00D53E06">
        <w:t>3) документы (копии документов), подтверждающие факт реализации в организации розничной торговли сахара белого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условиях поставки за вычетом дополнительных расходов на</w:t>
      </w:r>
      <w:proofErr w:type="gramEnd"/>
      <w:r w:rsidRPr="00D53E06">
        <w:t xml:space="preserve"> фасовку и доставку в течение периода, указанного в </w:t>
      </w:r>
      <w:hyperlink w:anchor="P63" w:history="1">
        <w:r w:rsidRPr="00D53E06">
          <w:t>абзаце первом пункта 6</w:t>
        </w:r>
      </w:hyperlink>
      <w:r w:rsidRPr="00D53E06">
        <w:t xml:space="preserve"> настоящих Правил;</w:t>
      </w:r>
    </w:p>
    <w:p w:rsidR="00D53E06" w:rsidRPr="00D53E06" w:rsidRDefault="00D53E06">
      <w:pPr>
        <w:pStyle w:val="ConsPlusNormal"/>
        <w:jc w:val="both"/>
      </w:pPr>
      <w:r w:rsidRPr="00D53E06">
        <w:t>(</w:t>
      </w:r>
      <w:proofErr w:type="spellStart"/>
      <w:r w:rsidRPr="00D53E06">
        <w:t>пп</w:t>
      </w:r>
      <w:proofErr w:type="spellEnd"/>
      <w:r w:rsidRPr="00D53E06">
        <w:t xml:space="preserve">. 3 в ред. </w:t>
      </w:r>
      <w:hyperlink r:id="rId14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4) отчетность о финансово-экономическом состоянии товаропроизводителей агропромышленного комплекса за отчетный финансовый год, составленную по форме, утвержденной приказом Министерства сельского хозяйства Российской Федерации;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5) справку о соответствии заявителя требованиям, установленным </w:t>
      </w:r>
      <w:hyperlink w:anchor="P52" w:history="1">
        <w:r w:rsidRPr="00D53E06">
          <w:t>подпунктами "б"</w:t>
        </w:r>
      </w:hyperlink>
      <w:r w:rsidRPr="00D53E06">
        <w:t xml:space="preserve"> - </w:t>
      </w:r>
      <w:hyperlink w:anchor="P57" w:history="1">
        <w:r w:rsidRPr="00D53E06">
          <w:t>"ж" подпункта 1 пункта 5</w:t>
        </w:r>
      </w:hyperlink>
      <w:r w:rsidRPr="00D53E06">
        <w:t xml:space="preserve"> настоящих Правил, составленную в произвольной форме и подписанную заявителем;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lastRenderedPageBreak/>
        <w:t>6) справку об исполнении заявителем обязанности, по уплате налогов, сборов, страховых взносов, пеней, штрафов, процентов, выданную налоговым органом, в котором заявитель поставлен на учет по месту нахождения, не ранее 30 календарных дней до даты ее представления в Министерство.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8. Копии документов, указанные в </w:t>
      </w:r>
      <w:hyperlink w:anchor="P70" w:history="1">
        <w:r w:rsidRPr="00D53E06">
          <w:t>подпункте 3 пункта 7</w:t>
        </w:r>
      </w:hyperlink>
      <w:r w:rsidRPr="00D53E06">
        <w:t xml:space="preserve"> настоящих Правил, заверяются заявителем.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8" w:name="P76"/>
      <w:bookmarkEnd w:id="8"/>
      <w:r w:rsidRPr="00D53E06">
        <w:t xml:space="preserve">9. Министерство принимает документы (копии документов), указанные в </w:t>
      </w:r>
      <w:hyperlink w:anchor="P67" w:history="1">
        <w:r w:rsidRPr="00D53E06">
          <w:t>пункте 7</w:t>
        </w:r>
      </w:hyperlink>
      <w:r w:rsidRPr="00D53E06">
        <w:t xml:space="preserve"> настоящих Правил (далее - документы), не позднее 10 ноября текущего финансового года.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10. Министерство регистрирует заявления на получение субсидий в день их приема в порядке поступления в журнале регистрации, форма которого утверждается правовым актом Министерства. На заявлении проставляется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11. Министерство в течение 15 рабочих дней со дня регистрации заявления на получение субсидии: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 xml:space="preserve">1) проводит проверку соответствия заявителя требованиям, установленным </w:t>
      </w:r>
      <w:hyperlink w:anchor="P49" w:history="1">
        <w:r w:rsidRPr="00D53E06">
          <w:t>пунктом 5</w:t>
        </w:r>
      </w:hyperlink>
      <w:r w:rsidRPr="00D53E06">
        <w:t xml:space="preserve"> настоящих Правил, и соответствия расчета объема субсидии положениям, предусмотренным </w:t>
      </w:r>
      <w:hyperlink w:anchor="P63" w:history="1">
        <w:r w:rsidRPr="00D53E06">
          <w:t>пунктом 6</w:t>
        </w:r>
      </w:hyperlink>
      <w:r w:rsidRPr="00D53E06">
        <w:t xml:space="preserve"> настоящих Правил, а также комплектности представленных документов, полноты и достоверности содержащихся в них сведений посредством изучения информации, размещенной в форме открытых данных на 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</w:t>
      </w:r>
      <w:proofErr w:type="gramEnd"/>
      <w:r w:rsidRPr="00D53E06">
        <w:t>, а также использования иных форм проверки, не противоречащих законодательству Российской Федерации;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2) принимает решение о предоставлении заявителю субсидии либо решение об отказе в предоставлении ему субсидии, которое оформляется правовым актом Министерства;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3) вносит в журнал регистрации запись о предоставлении субсидии либо об отказе в предоставлении субсидии;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4) направляет заявителю уведомление о предоставлении ему субсидии либо уведомление об отказе в предоставлении ему субсидии, содержащее сведения об обстоятельствах, ставших в соответствии с </w:t>
      </w:r>
      <w:hyperlink w:anchor="P90" w:history="1">
        <w:r w:rsidRPr="00D53E06">
          <w:t>пунктом 13</w:t>
        </w:r>
      </w:hyperlink>
      <w:r w:rsidRPr="00D53E06">
        <w:t xml:space="preserve"> настоящих Правил основаниями для принятия решения об отказе в предоставлении субсидии. Соответствующее уведомление Министерство направляет регистрируемым почтовым отправлением либо передает уведомление заявителю или его представителю непосредственно;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5) в случае принятия решения о предоставлении заявителю субсидии заключает с ним в государственной интегрированной информационной системе управления общественными финансами "Электронный бюджет" с соблюдением требований о защите государственной тайны соглашение о предоставлении субсидии, типовая форма которого установлена Министерством финансов Российской Федерации для соответствующего вида субсидий. Соглашение о предоставлении субсидии должно содержать в том числе: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а) сведения об объеме субсидии;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б) согласие заявителя, в отношении которого Министерством принято решение о предоставлении субсидии (далее - получатель субсидии), на осуществление Министерством и органами государственного финансового контроля Ульяновской области проверок соблюдения им условий и порядка, установленных при предоставлении субсидии;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9" w:name="P86"/>
      <w:bookmarkEnd w:id="9"/>
      <w:r w:rsidRPr="00D53E06">
        <w:t>в) обязанность получателя субсидии представить в Министерство отчетность о финансово-</w:t>
      </w:r>
      <w:r w:rsidRPr="00D53E06">
        <w:lastRenderedPageBreak/>
        <w:t>экономическом состоянии товаропроизводителей агропромышленного комплекса за 2021 год, составленную по форме, утвержденной приказом Министерства сельского хозяйства Российской Федерации, и в срок, установленный Министерством;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г) результат предоставления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ее получателю в объеме, сведения о котором содержатся в соглашении о предоставлении субсидии, в это соглашение подлежат включению условия о согласовании новых условий такого соглашения или о его расторжении в случае </w:t>
      </w:r>
      <w:proofErr w:type="spellStart"/>
      <w:r w:rsidRPr="00D53E06">
        <w:t>недостижения</w:t>
      </w:r>
      <w:proofErr w:type="spellEnd"/>
      <w:r w:rsidRPr="00D53E06">
        <w:t xml:space="preserve"> Министерством и получателем субсидии согласия относительно таких новых условий.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12. </w:t>
      </w:r>
      <w:proofErr w:type="gramStart"/>
      <w:r w:rsidRPr="00D53E06">
        <w:t>В случае представления получателем субсидии в Министерство заявления об отзыве заявления на получение субсидии до заключения соглашения о предоставлении субсидии Министерство в течение 5 рабочих дней со дня получения такого заявления принимает решение о признании указанного получателя субсидии уклонившимся от заключения соглашения о предоставлении субсидии и об отказе в предоставлении ему субсидии.</w:t>
      </w:r>
      <w:proofErr w:type="gramEnd"/>
      <w:r w:rsidRPr="00D53E06">
        <w:t xml:space="preserve"> Данное решение оформляется правовым актом Министерства, запись об этом вносится в журнал регистрации, такому получателю субсидии направляется уведомление о принятом </w:t>
      </w:r>
      <w:proofErr w:type="gramStart"/>
      <w:r w:rsidRPr="00D53E06">
        <w:t>решении</w:t>
      </w:r>
      <w:proofErr w:type="gramEnd"/>
      <w:r w:rsidRPr="00D53E06">
        <w:t xml:space="preserve"> регистрируемым почтовым отправлением.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10" w:name="P90"/>
      <w:bookmarkEnd w:id="10"/>
      <w:r w:rsidRPr="00D53E06">
        <w:t xml:space="preserve">13. </w:t>
      </w:r>
      <w:proofErr w:type="gramStart"/>
      <w:r w:rsidRPr="00D53E06">
        <w:t xml:space="preserve">Основаниями для принятия Министерством решения об отказе в предоставлении субсидии являются несоответствие заявителя требованиям, установленным </w:t>
      </w:r>
      <w:hyperlink w:anchor="P49" w:history="1">
        <w:r w:rsidRPr="00D53E06">
          <w:t>пунктом 5</w:t>
        </w:r>
      </w:hyperlink>
      <w:r w:rsidRPr="00D53E06">
        <w:t xml:space="preserve"> настоящих Правил, несоответствие расчета объема субсидии положениям, предусмотренным </w:t>
      </w:r>
      <w:hyperlink w:anchor="P63" w:history="1">
        <w:r w:rsidRPr="00D53E06">
          <w:t>пунктом 6</w:t>
        </w:r>
      </w:hyperlink>
      <w:r w:rsidRPr="00D53E06">
        <w:t xml:space="preserve"> настоящих Правил, а равно представление заявителем документов не в полном объеме и (или) с нарушением предъявляемых к ним требований и (или) наличие в документах неполных и (или) недостоверных сведений либо представление таких документов</w:t>
      </w:r>
      <w:proofErr w:type="gramEnd"/>
      <w:r w:rsidRPr="00D53E06">
        <w:t xml:space="preserve"> по истечении срока, установленного </w:t>
      </w:r>
      <w:hyperlink w:anchor="P76" w:history="1">
        <w:r w:rsidRPr="00D53E06">
          <w:t>пунктом 9</w:t>
        </w:r>
      </w:hyperlink>
      <w:r w:rsidRPr="00D53E06">
        <w:t xml:space="preserve"> настоящих Правил, а также отсутствие или недостаточность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отзыв заявления на получение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14. </w:t>
      </w:r>
      <w:proofErr w:type="gramStart"/>
      <w:r w:rsidRPr="00D53E06">
        <w:t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представившим документы ранее других заявителей (в соответствии с очередностью представления документов, определяемой по дате и времени их регистрации в журнале регистрации).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15.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случая, если указанное решение принято в связи с представлением документов по истечении срока, установленного </w:t>
      </w:r>
      <w:hyperlink w:anchor="P76" w:history="1">
        <w:r w:rsidRPr="00D53E06">
          <w:t>пунктом 9</w:t>
        </w:r>
      </w:hyperlink>
      <w:r w:rsidRPr="00D53E06">
        <w:t xml:space="preserve"> настоящих Правил, или отзывом заявления на получение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16. </w:t>
      </w:r>
      <w:proofErr w:type="gramStart"/>
      <w:r w:rsidRPr="00D53E06">
        <w:t>Заявитель, в отношении которого принято решение об отказе в предоставлении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бюджета Ульяновской области, имеет право повторно обратиться в Министерство с заявлением на получение субсидии до 25 декабря текущего финансового года в случае доведения до Министерства дополнительных лимитов бюджетных обязательств на</w:t>
      </w:r>
      <w:proofErr w:type="gramEnd"/>
      <w:r w:rsidRPr="00D53E06">
        <w:t xml:space="preserve"> предоставление субсидий и (или) поступления средств, образовавшихся в результате возврата субсидий получателями субсидий, в соответствии с </w:t>
      </w:r>
      <w:hyperlink w:anchor="P121" w:history="1">
        <w:r w:rsidRPr="00D53E06">
          <w:t>подпунктом 1 пункта 24</w:t>
        </w:r>
      </w:hyperlink>
      <w:r w:rsidRPr="00D53E06">
        <w:t xml:space="preserve"> настоящих Правил. </w:t>
      </w:r>
      <w:proofErr w:type="gramStart"/>
      <w:r w:rsidRPr="00D53E06">
        <w:t xml:space="preserve">В этом случае Министерство в течение 5 рабочих дней со дня доведения до Министерства дополнительных лимитов бюджетных обязательств на предоставление субсидий и (или) поступления средств, образовавшихся в результате возврата </w:t>
      </w:r>
      <w:r w:rsidRPr="00D53E06">
        <w:lastRenderedPageBreak/>
        <w:t>субсидий получателями субсидий, направляет указанному в настоящем пункте заявителю в порядке очередности подачи документов, определяемой по дате и времени их регистрации в журнале регистрации, уведомление о наличии указанных средств и возможности</w:t>
      </w:r>
      <w:proofErr w:type="gramEnd"/>
      <w:r w:rsidRPr="00D53E06">
        <w:t xml:space="preserve"> представления документов в Министерство для получения субсидии. Уведомление направляется регистрируемым почтовым отправлением.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17. Субсидия перечисляется единовременно не позднее десятого рабочего дня, следующего за днем принятия Министерством решения о предоставлении субсидии. Субсидия перечисляется Министерством на счет, открытый получателю субсидии в кредитной организации.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18. </w:t>
      </w:r>
      <w:proofErr w:type="gramStart"/>
      <w:r w:rsidRPr="00D53E06">
        <w:t>Результатом предоставления субсидии является объем реализованного сахара белого в организации розничной торговли по цене, не превышающей 36 рублей за 1 килограмм (включая налог на добавленную стоимость), на условиях FCA (передача на складе грузоотправителя с погрузкой на транспортное средство грузополучателя), и (или) на условиях EXW (передача на складе грузоотправителя), и (или) на иных условиях поставки за вычетом дополнительных расходов на фасовку</w:t>
      </w:r>
      <w:proofErr w:type="gramEnd"/>
      <w:r w:rsidRPr="00D53E06">
        <w:t xml:space="preserve"> и доставку" (в килограммах).</w:t>
      </w:r>
    </w:p>
    <w:p w:rsidR="00D53E06" w:rsidRPr="00D53E06" w:rsidRDefault="00D53E06">
      <w:pPr>
        <w:pStyle w:val="ConsPlusNormal"/>
        <w:jc w:val="both"/>
      </w:pPr>
      <w:r w:rsidRPr="00D53E06">
        <w:t xml:space="preserve">(п. 18 в ред. </w:t>
      </w:r>
      <w:hyperlink r:id="rId15" w:history="1">
        <w:r w:rsidRPr="00D53E06">
          <w:t>постановления</w:t>
        </w:r>
      </w:hyperlink>
      <w:r w:rsidRPr="00D53E06">
        <w:t xml:space="preserve"> Правительства Ульяновской области от 02.06.2021 N 216-П)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19. Получатель субсидии не позднее 15 января года, следующего за годом, в котором ему предоставлена субсидия, представляет в Министерство отчет о достижении результата предоставления субсидии, составленный по форме, определенной типовой формой соглашения о предоставлении субсидии соответствующего вида, установленной Министерством финансов Российской Федерации.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20. Министерство обеспечивает соблюдение получателями субсидий условий, и порядка, установленных при предоставлении субсидий.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11" w:name="P99"/>
      <w:bookmarkEnd w:id="11"/>
      <w:r w:rsidRPr="00D53E06">
        <w:t xml:space="preserve">21. В случае нарушения получателем субсидии условий, установленных при предоставлении субсидии, </w:t>
      </w:r>
      <w:proofErr w:type="gramStart"/>
      <w:r w:rsidRPr="00D53E06">
        <w:t>выявленных</w:t>
      </w:r>
      <w:proofErr w:type="gramEnd"/>
      <w:r w:rsidRPr="00D53E06"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>В случае выявления,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получателем субсидии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при предоставлении которой подтверждены указанными документами.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gramStart"/>
      <w:r w:rsidRPr="00D53E06">
        <w:t xml:space="preserve">В случае непредставления или несвоевременного представления получателем субсидии отчета о достижении результата предоставления субсидии и (или) отчетности о финансово-экономическом состоянии товаропроизводителей агропромышленного комплекса за 2021 год, предусмотренной </w:t>
      </w:r>
      <w:hyperlink w:anchor="P86" w:history="1">
        <w:r w:rsidRPr="00D53E06">
          <w:t>подпунктом "в" подпункта 5 пункта 11</w:t>
        </w:r>
      </w:hyperlink>
      <w:r w:rsidRPr="00D53E06">
        <w:t xml:space="preserve"> настоящих Правил, субсидия подлежит возврату в областной бюджет Ульяновской области в полном объеме.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В случае </w:t>
      </w:r>
      <w:proofErr w:type="spellStart"/>
      <w:r w:rsidRPr="00D53E06">
        <w:t>недостижения</w:t>
      </w:r>
      <w:proofErr w:type="spellEnd"/>
      <w:r w:rsidRPr="00D53E06">
        <w:t xml:space="preserve"> получателем субсидии результата предоставления субсидии субсидия подлежит возврату в объеме, рассчитанном по следующей формуле: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proofErr w:type="spellStart"/>
      <w:proofErr w:type="gramStart"/>
      <w:r w:rsidRPr="00D53E06">
        <w:t>V</w:t>
      </w:r>
      <w:proofErr w:type="gramEnd"/>
      <w:r w:rsidRPr="00D53E06">
        <w:rPr>
          <w:vertAlign w:val="subscript"/>
        </w:rPr>
        <w:t>возврата</w:t>
      </w:r>
      <w:proofErr w:type="spellEnd"/>
      <w:r w:rsidRPr="00D53E06">
        <w:t xml:space="preserve"> = (</w:t>
      </w:r>
      <w:proofErr w:type="spellStart"/>
      <w:r w:rsidRPr="00D53E06">
        <w:t>V</w:t>
      </w:r>
      <w:r w:rsidRPr="00D53E06">
        <w:rPr>
          <w:vertAlign w:val="subscript"/>
        </w:rPr>
        <w:t>субсидии</w:t>
      </w:r>
      <w:proofErr w:type="spellEnd"/>
      <w:r w:rsidRPr="00D53E06">
        <w:t xml:space="preserve"> </w:t>
      </w:r>
      <w:proofErr w:type="spellStart"/>
      <w:r w:rsidRPr="00D53E06">
        <w:t>x</w:t>
      </w:r>
      <w:proofErr w:type="spellEnd"/>
      <w:r w:rsidRPr="00D53E06">
        <w:t xml:space="preserve"> </w:t>
      </w:r>
      <w:proofErr w:type="spellStart"/>
      <w:r w:rsidRPr="00D53E06">
        <w:t>k</w:t>
      </w:r>
      <w:proofErr w:type="spellEnd"/>
      <w:r w:rsidRPr="00D53E06">
        <w:t>), где: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proofErr w:type="spellStart"/>
      <w:proofErr w:type="gramStart"/>
      <w:r w:rsidRPr="00D53E06">
        <w:t>V</w:t>
      </w:r>
      <w:proofErr w:type="gramEnd"/>
      <w:r w:rsidRPr="00D53E06">
        <w:rPr>
          <w:vertAlign w:val="subscript"/>
        </w:rPr>
        <w:t>возврата</w:t>
      </w:r>
      <w:proofErr w:type="spellEnd"/>
      <w:r w:rsidRPr="00D53E06">
        <w:t xml:space="preserve"> - объем перечисленной субсидии, подлежащей возврату получателем субсидии в областной бюджет Ульяновской области;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spellStart"/>
      <w:proofErr w:type="gramStart"/>
      <w:r w:rsidRPr="00D53E06">
        <w:lastRenderedPageBreak/>
        <w:t>V</w:t>
      </w:r>
      <w:proofErr w:type="gramEnd"/>
      <w:r w:rsidRPr="00D53E06">
        <w:rPr>
          <w:vertAlign w:val="subscript"/>
        </w:rPr>
        <w:t>субсидии</w:t>
      </w:r>
      <w:proofErr w:type="spellEnd"/>
      <w:r w:rsidRPr="00D53E06">
        <w:t xml:space="preserve"> - объем субсидии, перечисленной получателю субсидии;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proofErr w:type="spellStart"/>
      <w:r w:rsidRPr="00D53E06">
        <w:t>k</w:t>
      </w:r>
      <w:proofErr w:type="spellEnd"/>
      <w:r w:rsidRPr="00D53E06">
        <w:t xml:space="preserve"> - значение коэффициента, применяемого для определения объема перечисленной субсидии, подлежащей возврату (далее - значение коэффициента возврата субсидии).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Значение коэффициента возврата субсидии (</w:t>
      </w:r>
      <w:proofErr w:type="spellStart"/>
      <w:r w:rsidRPr="00D53E06">
        <w:t>k</w:t>
      </w:r>
      <w:proofErr w:type="spellEnd"/>
      <w:r w:rsidRPr="00D53E06">
        <w:t>) рассчитывается по следующей формуле: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proofErr w:type="spellStart"/>
      <w:r w:rsidRPr="00D53E06">
        <w:t>k</w:t>
      </w:r>
      <w:proofErr w:type="spellEnd"/>
      <w:r w:rsidRPr="00D53E06">
        <w:t xml:space="preserve"> = 1 - Т / S, где: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ind w:firstLine="540"/>
        <w:jc w:val="both"/>
      </w:pPr>
      <w:r w:rsidRPr="00D53E06">
        <w:t>Т - достигнутое значение результата предоставления субсидии по состоянию на отчетную дату;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S - плановое значение результата предоставления субсидии, установленное соглашением о предоставлении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22. Возврат субсидии не осуществляется в случае </w:t>
      </w:r>
      <w:proofErr w:type="spellStart"/>
      <w:r w:rsidRPr="00D53E06">
        <w:t>недостижения</w:t>
      </w:r>
      <w:proofErr w:type="spellEnd"/>
      <w:r w:rsidRPr="00D53E06">
        <w:t xml:space="preserve"> получателем субсидии результата предоставления субсидии вследствие документально подтвержденного наступления следующих обстоятельств непреодолимой силы: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12" w:name="P116"/>
      <w:bookmarkEnd w:id="12"/>
      <w:r w:rsidRPr="00D53E06">
        <w:t>установление областного и (или) местного уровня реагирования на чрезвычайную ситуацию Губернатором Ульяновской области и (или) главами местных администраций городских поселений, муниципальных районов и (или) городских округов Ульяновской области соответственно, подтвержденное соответствующим правовым актом;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13" w:name="P117"/>
      <w:bookmarkEnd w:id="13"/>
      <w:r w:rsidRPr="00D53E06">
        <w:t>наличие вступившего в законную силу в году предоставления субсидии решения арбитражного суда о признании несостоятельной (банкротом) организации, деятельность которой оказывала влияние на исполнение обязательств, предусмотренных соглашением о предоставлении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В случае наступления обстоятельств непреодолимой силы получатель субсидии представляет в Министерство вместе с отчетом о достижении результатов предоставления субсидии соответствующий документ, указанный в </w:t>
      </w:r>
      <w:hyperlink w:anchor="P116" w:history="1">
        <w:r w:rsidRPr="00D53E06">
          <w:t>абзацах втором</w:t>
        </w:r>
      </w:hyperlink>
      <w:r w:rsidRPr="00D53E06">
        <w:t xml:space="preserve"> и (или) </w:t>
      </w:r>
      <w:hyperlink w:anchor="P117" w:history="1">
        <w:r w:rsidRPr="00D53E06">
          <w:t>третьем</w:t>
        </w:r>
      </w:hyperlink>
      <w:r w:rsidRPr="00D53E06">
        <w:t xml:space="preserve"> настоящего пункта, подтверждающий наличие и продолжительность действия обстоятельств непреодолимой силы.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23. </w:t>
      </w:r>
      <w:proofErr w:type="gramStart"/>
      <w:r w:rsidRPr="00D53E06">
        <w:t xml:space="preserve">Министерство обеспечивает возврат субсидии в областной бюджет Ульяновской области путем направления получателю субсидии в срок, не превышающий 30 календарных дней со дня установления хотя бы одного из указанных в </w:t>
      </w:r>
      <w:hyperlink w:anchor="P99" w:history="1">
        <w:r w:rsidRPr="00D53E06">
          <w:t>пункте 21</w:t>
        </w:r>
      </w:hyperlink>
      <w:r w:rsidRPr="00D53E06">
        <w:t xml:space="preserve"> настоящих Правил обстоятельств, являющихся основаниями для возврата субсидии, требования о возврате субсидии в течение 30 календарных дней со дня получения указанного требования.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24. Возврат субсидии осуществляется получателем субсидии в следующем порядке: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bookmarkStart w:id="14" w:name="P121"/>
      <w:bookmarkEnd w:id="14"/>
      <w:proofErr w:type="gramStart"/>
      <w:r w:rsidRPr="00D53E06">
        <w:t>1) 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счет, открытый получателю субсидии в кредитной организации;</w:t>
      </w:r>
      <w:proofErr w:type="gramEnd"/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2) 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>25. В случае отказа или уклонения получателя субсидии от добровольного возврата субсидии в областной бюджет Ульяновской области Министерство принимает предусмотренные законодательством Российской Федерации меры по ее принудительному взысканию.</w:t>
      </w:r>
    </w:p>
    <w:p w:rsidR="00D53E06" w:rsidRPr="00D53E06" w:rsidRDefault="00D53E06">
      <w:pPr>
        <w:pStyle w:val="ConsPlusNormal"/>
        <w:spacing w:before="220"/>
        <w:ind w:firstLine="540"/>
        <w:jc w:val="both"/>
      </w:pPr>
      <w:r w:rsidRPr="00D53E06">
        <w:t xml:space="preserve">26. </w:t>
      </w:r>
      <w:proofErr w:type="gramStart"/>
      <w:r w:rsidRPr="00D53E06"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на получение субсидий и не получившим субсидии в связи с отсутствием или недостаточностью лимитов бюджетных обязательств на предоставление субсидий, доведенных до Министерства как получателя средств областного </w:t>
      </w:r>
      <w:r w:rsidRPr="00D53E06">
        <w:lastRenderedPageBreak/>
        <w:t>бюджета Ульяновской области, представившим документы ранее других заявителей в соответствии с очередностью представления заявлений, определяемой по дате и времени</w:t>
      </w:r>
      <w:proofErr w:type="gramEnd"/>
      <w:r w:rsidRPr="00D53E06">
        <w:t xml:space="preserve"> их регистрации в журнале регистрации.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jc w:val="both"/>
      </w:pPr>
    </w:p>
    <w:p w:rsidR="00D53E06" w:rsidRPr="00D53E06" w:rsidRDefault="00D53E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1349" w:rsidRPr="00D53E06" w:rsidRDefault="00391349"/>
    <w:sectPr w:rsidR="00391349" w:rsidRPr="00D53E06" w:rsidSect="00D53E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E06"/>
    <w:rsid w:val="00391349"/>
    <w:rsid w:val="00D53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3E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E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56F4D7CE85FF3BE40B8DAC665F440555517FF3AB792F9C24C1F51D07C3EAB6770457A88066AFC0E78162AAAF07E49FC334DF8C1FD23EC5DbBH" TargetMode="External"/><Relationship Id="rId13" Type="http://schemas.openxmlformats.org/officeDocument/2006/relationships/hyperlink" Target="consultantplus://offline/ref=2C256F4D7CE85FF3BE40A6D7D009AA4A50564AF43CBF9FA69A13440C877534FC203F1C38CC0B6BFD0E774273E5F1220CA9204CFEC1FF25F0D85A5354b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256F4D7CE85FF3BE40A6D7D009AA4A50564AF43CBF9FA69A13440C877534FC203F1C38CC0B6BFD0E704B72E5F1220CA9204CFEC1FF25F0D85A5354b6H" TargetMode="External"/><Relationship Id="rId12" Type="http://schemas.openxmlformats.org/officeDocument/2006/relationships/hyperlink" Target="consultantplus://offline/ref=2C256F4D7CE85FF3BE40A6D7D009AA4A50564AF43CBF9FA69A13440C877534FC203F1C38CC0B6BFD0E77427DE5F1220CA9204CFEC1FF25F0D85A5354b6H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56F4D7CE85FF3BE40B8DAC665F440555517FF3AB792F9C24C1F51D07C3EAB6770457A88066AFF0E78162AAAF07E49FC334DF8C1FD23EC5DbBH" TargetMode="External"/><Relationship Id="rId11" Type="http://schemas.openxmlformats.org/officeDocument/2006/relationships/hyperlink" Target="consultantplus://offline/ref=2C256F4D7CE85FF3BE40A6D7D009AA4A50564AF43CBF9FA69A13440C877534FC203F1C38CC0B6BFD0E774278E5F1220CA9204CFEC1FF25F0D85A5354b6H" TargetMode="External"/><Relationship Id="rId5" Type="http://schemas.openxmlformats.org/officeDocument/2006/relationships/hyperlink" Target="consultantplus://offline/ref=2C256F4D7CE85FF3BE40B8DAC665F440555517FD39B192F9C24C1F51D07C3EAB6770457A880569F40778162AAAF07E49FC334DF8C1FD23EC5DbBH" TargetMode="External"/><Relationship Id="rId15" Type="http://schemas.openxmlformats.org/officeDocument/2006/relationships/hyperlink" Target="consultantplus://offline/ref=2C256F4D7CE85FF3BE40A6D7D009AA4A50564AF43CBF9FA69A13440C877534FC203F1C38CC0B6BFD0E77437AE5F1220CA9204CFEC1FF25F0D85A5354b6H" TargetMode="External"/><Relationship Id="rId10" Type="http://schemas.openxmlformats.org/officeDocument/2006/relationships/hyperlink" Target="consultantplus://offline/ref=2C256F4D7CE85FF3BE40A6D7D009AA4A50564AF43CBF9FA69A13440C877534FC203F1C38CC0B6BFD0E774279E5F1220CA9204CFEC1FF25F0D85A5354b6H" TargetMode="External"/><Relationship Id="rId4" Type="http://schemas.openxmlformats.org/officeDocument/2006/relationships/hyperlink" Target="consultantplus://offline/ref=2C256F4D7CE85FF3BE40A6D7D009AA4A50564AF43CBF9FA69A13440C877534FC203F1C38CC0B6BFD0E704B72E5F1220CA9204CFEC1FF25F0D85A5354b6H" TargetMode="External"/><Relationship Id="rId9" Type="http://schemas.openxmlformats.org/officeDocument/2006/relationships/hyperlink" Target="consultantplus://offline/ref=2C256F4D7CE85FF3BE40A6D7D009AA4A50564AF43CBF9FA69A13440C877534FC203F1C38CC0B6BFD0E77427BE5F1220CA9204CFEC1FF25F0D85A5354b6H" TargetMode="External"/><Relationship Id="rId14" Type="http://schemas.openxmlformats.org/officeDocument/2006/relationships/hyperlink" Target="consultantplus://offline/ref=2C256F4D7CE85FF3BE40A6D7D009AA4A50564AF43CBF9FA69A13440C877534FC203F1C38CC0B6BFD0E774272E5F1220CA9204CFEC1FF25F0D85A5354b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4236</Words>
  <Characters>24147</Characters>
  <Application>Microsoft Office Word</Application>
  <DocSecurity>0</DocSecurity>
  <Lines>201</Lines>
  <Paragraphs>56</Paragraphs>
  <ScaleCrop>false</ScaleCrop>
  <Company/>
  <LinksUpToDate>false</LinksUpToDate>
  <CharactersWithSpaces>28327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2021-06-10T07:27:00Z</dcterms:created>
  <dcterms:modified xsi:type="dcterms:W3CDTF">2021-06-10T07:29:00Z</dcterms:modified>
</cp:coreProperties>
</file>