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F6" w:rsidRPr="004E5905" w:rsidRDefault="00A136F6">
      <w:pPr>
        <w:pStyle w:val="ConsPlusNormal"/>
        <w:outlineLvl w:val="0"/>
      </w:pPr>
      <w:r w:rsidRPr="004E5905">
        <w:t>Зарегистрировано в Минюсте России 10 декабря 2018 г. N 52934</w:t>
      </w:r>
    </w:p>
    <w:p w:rsidR="00A136F6" w:rsidRPr="004E5905" w:rsidRDefault="00A136F6">
      <w:pPr>
        <w:pStyle w:val="ConsPlusNormal"/>
        <w:pBdr>
          <w:top w:val="single" w:sz="6" w:space="0" w:color="auto"/>
        </w:pBdr>
        <w:spacing w:before="100" w:after="100"/>
        <w:jc w:val="both"/>
        <w:rPr>
          <w:sz w:val="2"/>
          <w:szCs w:val="2"/>
        </w:rPr>
      </w:pPr>
    </w:p>
    <w:p w:rsidR="00A136F6" w:rsidRPr="004E5905" w:rsidRDefault="00A136F6">
      <w:pPr>
        <w:pStyle w:val="ConsPlusNormal"/>
        <w:jc w:val="both"/>
      </w:pPr>
    </w:p>
    <w:p w:rsidR="00A136F6" w:rsidRPr="004E5905" w:rsidRDefault="00A136F6">
      <w:pPr>
        <w:pStyle w:val="ConsPlusTitle"/>
        <w:jc w:val="center"/>
      </w:pPr>
      <w:r w:rsidRPr="004E5905">
        <w:t>МИНИСТЕРСТВО СЕЛЬСКОГО ХОЗЯЙСТВА РОССИЙСКОЙ ФЕДЕРАЦИИ</w:t>
      </w:r>
    </w:p>
    <w:p w:rsidR="00A136F6" w:rsidRPr="004E5905" w:rsidRDefault="00A136F6">
      <w:pPr>
        <w:pStyle w:val="ConsPlusTitle"/>
        <w:jc w:val="center"/>
      </w:pPr>
    </w:p>
    <w:p w:rsidR="00A136F6" w:rsidRPr="004E5905" w:rsidRDefault="00A136F6">
      <w:pPr>
        <w:pStyle w:val="ConsPlusTitle"/>
        <w:jc w:val="center"/>
      </w:pPr>
      <w:r w:rsidRPr="004E5905">
        <w:t>ПРИКАЗ</w:t>
      </w:r>
    </w:p>
    <w:p w:rsidR="00A136F6" w:rsidRPr="004E5905" w:rsidRDefault="00A136F6">
      <w:pPr>
        <w:pStyle w:val="ConsPlusTitle"/>
        <w:jc w:val="center"/>
      </w:pPr>
      <w:r w:rsidRPr="004E5905">
        <w:t>от 29 ноября 2018 г. N 549</w:t>
      </w:r>
    </w:p>
    <w:p w:rsidR="00A136F6" w:rsidRPr="004E5905" w:rsidRDefault="00A136F6">
      <w:pPr>
        <w:pStyle w:val="ConsPlusTitle"/>
        <w:jc w:val="center"/>
      </w:pPr>
    </w:p>
    <w:p w:rsidR="00A136F6" w:rsidRPr="004E5905" w:rsidRDefault="00A136F6">
      <w:pPr>
        <w:pStyle w:val="ConsPlusTitle"/>
        <w:jc w:val="center"/>
      </w:pPr>
      <w:r w:rsidRPr="004E5905">
        <w:t>ОБ УТВЕРЖДЕНИИ ПОРЯДКА</w:t>
      </w:r>
    </w:p>
    <w:p w:rsidR="00A136F6" w:rsidRPr="004E5905" w:rsidRDefault="00A136F6">
      <w:pPr>
        <w:pStyle w:val="ConsPlusTitle"/>
        <w:jc w:val="center"/>
      </w:pPr>
      <w:r w:rsidRPr="004E5905">
        <w:t>ОТБОРА ИНВЕСТИЦИОННЫХ ПРОЕКТОВ, ПРЕДСТАВЛЕННЫХ</w:t>
      </w:r>
    </w:p>
    <w:p w:rsidR="00A136F6" w:rsidRPr="004E5905" w:rsidRDefault="00A136F6">
      <w:pPr>
        <w:pStyle w:val="ConsPlusTitle"/>
        <w:jc w:val="center"/>
      </w:pPr>
      <w:r w:rsidRPr="004E5905">
        <w:t>СЕЛЬСКОХОЗЯЙСТВЕННЫМИ ТОВАРОПРОИЗВОДИТЕЛЯМИ,</w:t>
      </w:r>
    </w:p>
    <w:p w:rsidR="00A136F6" w:rsidRPr="004E5905" w:rsidRDefault="00A136F6">
      <w:pPr>
        <w:pStyle w:val="ConsPlusTitle"/>
        <w:jc w:val="center"/>
      </w:pPr>
      <w:r w:rsidRPr="004E5905">
        <w:t>ЗА ИСКЛЮЧЕНИЕМ ГРАЖДАН, ВЕДУЩИХ ЛИЧНОЕ ПОДСОБНОЕ ХОЗЯЙСТВО,</w:t>
      </w:r>
      <w:r w:rsidR="004E5905" w:rsidRPr="004E5905">
        <w:t xml:space="preserve"> </w:t>
      </w:r>
      <w:r w:rsidRPr="004E5905">
        <w:t>И РОССИЙСКИМИ ОРГАНИЗАЦИЯМИ, ОСУЩЕСТВЛЯЮЩИМИ СОЗДАНИЕ</w:t>
      </w:r>
      <w:r w:rsidR="004E5905" w:rsidRPr="004E5905">
        <w:t xml:space="preserve"> </w:t>
      </w:r>
      <w:r w:rsidRPr="004E5905">
        <w:t>И (ИЛИ) МОДЕРНИЗАЦИЮ ОБЪЕКТОВ АГРОПРОМЫШЛЕННОГО КОМПЛЕКСА,</w:t>
      </w:r>
    </w:p>
    <w:p w:rsidR="004E5905" w:rsidRPr="004E5905" w:rsidRDefault="00A136F6">
      <w:pPr>
        <w:pStyle w:val="ConsPlusTitle"/>
        <w:jc w:val="center"/>
      </w:pPr>
      <w:r w:rsidRPr="004E5905">
        <w:t xml:space="preserve">НА ВОЗМЕЩЕНИЕ ЧАСТИ ПРЯМЫХ ПОНЕСЕННЫХ ЗАТРАТ </w:t>
      </w:r>
    </w:p>
    <w:p w:rsidR="00A136F6" w:rsidRPr="004E5905" w:rsidRDefault="00A136F6">
      <w:pPr>
        <w:pStyle w:val="ConsPlusTitle"/>
        <w:jc w:val="center"/>
      </w:pPr>
      <w:r w:rsidRPr="004E5905">
        <w:t>ПО РЕАЛИЗУЕМЫМ</w:t>
      </w:r>
      <w:r w:rsidR="004E5905" w:rsidRPr="004E5905">
        <w:t xml:space="preserve"> </w:t>
      </w:r>
      <w:r w:rsidRPr="004E5905">
        <w:t>ОБЪЕКТАМ АГРОПРОМЫШЛЕННОГО КОМПЛЕКСА</w:t>
      </w:r>
    </w:p>
    <w:p w:rsidR="00A136F6" w:rsidRPr="004E5905" w:rsidRDefault="00A1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F6" w:rsidRPr="004E5905">
        <w:trPr>
          <w:jc w:val="center"/>
        </w:trPr>
        <w:tc>
          <w:tcPr>
            <w:tcW w:w="9294" w:type="dxa"/>
            <w:tcBorders>
              <w:top w:val="nil"/>
              <w:left w:val="single" w:sz="24" w:space="0" w:color="CED3F1"/>
              <w:bottom w:val="nil"/>
              <w:right w:val="single" w:sz="24" w:space="0" w:color="F4F3F8"/>
            </w:tcBorders>
            <w:shd w:val="clear" w:color="auto" w:fill="F4F3F8"/>
          </w:tcPr>
          <w:p w:rsidR="00A136F6" w:rsidRPr="004E5905" w:rsidRDefault="00A136F6">
            <w:pPr>
              <w:pStyle w:val="ConsPlusNormal"/>
              <w:jc w:val="center"/>
            </w:pPr>
            <w:r w:rsidRPr="004E5905">
              <w:t>Список изменяющих документов</w:t>
            </w:r>
          </w:p>
          <w:p w:rsidR="00A136F6" w:rsidRPr="004E5905" w:rsidRDefault="00A136F6">
            <w:pPr>
              <w:pStyle w:val="ConsPlusNormal"/>
              <w:jc w:val="center"/>
            </w:pPr>
            <w:r w:rsidRPr="004E5905">
              <w:t xml:space="preserve">(в ред. </w:t>
            </w:r>
            <w:hyperlink r:id="rId4" w:history="1">
              <w:r w:rsidRPr="004E5905">
                <w:t>Приказа</w:t>
              </w:r>
            </w:hyperlink>
            <w:r w:rsidRPr="004E5905">
              <w:t xml:space="preserve"> Минсельхоза России от 01.08.2019 N 455)</w:t>
            </w:r>
          </w:p>
        </w:tc>
      </w:tr>
    </w:tbl>
    <w:p w:rsidR="00A136F6" w:rsidRPr="004E5905" w:rsidRDefault="00A136F6">
      <w:pPr>
        <w:pStyle w:val="ConsPlusNormal"/>
        <w:jc w:val="both"/>
      </w:pPr>
    </w:p>
    <w:p w:rsidR="00A136F6" w:rsidRPr="004E5905" w:rsidRDefault="00A136F6">
      <w:pPr>
        <w:pStyle w:val="ConsPlusNormal"/>
        <w:ind w:firstLine="540"/>
        <w:jc w:val="both"/>
      </w:pPr>
      <w:r w:rsidRPr="004E5905">
        <w:t xml:space="preserve">В соответствии с </w:t>
      </w:r>
      <w:hyperlink r:id="rId5" w:history="1">
        <w:r w:rsidRPr="004E5905">
          <w:t>пунктом 5</w:t>
        </w:r>
      </w:hyperlink>
      <w:r w:rsidRPr="004E5905">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(официальный интернет-портал правовой информации </w:t>
      </w:r>
      <w:proofErr w:type="spellStart"/>
      <w:r w:rsidRPr="004E5905">
        <w:t>www.pravo.gov.ru</w:t>
      </w:r>
      <w:proofErr w:type="spellEnd"/>
      <w:r w:rsidRPr="004E5905">
        <w:t>, 27 ноября 2018 г., N 0001201811270035), приказываю:</w:t>
      </w:r>
    </w:p>
    <w:p w:rsidR="00A136F6" w:rsidRPr="004E5905" w:rsidRDefault="00A136F6">
      <w:pPr>
        <w:pStyle w:val="ConsPlusNormal"/>
        <w:spacing w:before="280"/>
        <w:ind w:firstLine="540"/>
        <w:jc w:val="both"/>
      </w:pPr>
      <w:r w:rsidRPr="004E5905">
        <w:t xml:space="preserve">1. Утвердить прилагаемый </w:t>
      </w:r>
      <w:hyperlink w:anchor="P36" w:history="1">
        <w:r w:rsidRPr="004E5905">
          <w:t>Порядок</w:t>
        </w:r>
      </w:hyperlink>
      <w:r w:rsidRPr="004E5905">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w:t>
      </w:r>
      <w:r w:rsidRPr="004E5905">
        <w:lastRenderedPageBreak/>
        <w:t>агропромышленного комплекса, на возмещение части прямых понесенных затрат по реализуемым объектам агропромышленного комплекса.</w:t>
      </w:r>
    </w:p>
    <w:p w:rsidR="00A136F6" w:rsidRPr="004E5905" w:rsidRDefault="00A136F6">
      <w:pPr>
        <w:pStyle w:val="ConsPlusNormal"/>
        <w:spacing w:before="280"/>
        <w:ind w:firstLine="540"/>
        <w:jc w:val="both"/>
      </w:pPr>
      <w:r w:rsidRPr="004E5905">
        <w:t xml:space="preserve">2. Признать утратившим силу </w:t>
      </w:r>
      <w:hyperlink r:id="rId6" w:history="1">
        <w:r w:rsidRPr="004E5905">
          <w:t>приказ</w:t>
        </w:r>
      </w:hyperlink>
      <w:r w:rsidRPr="004E5905">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A136F6" w:rsidRPr="004E5905" w:rsidRDefault="00A136F6">
      <w:pPr>
        <w:pStyle w:val="ConsPlusNormal"/>
        <w:spacing w:before="280"/>
        <w:ind w:firstLine="540"/>
        <w:jc w:val="both"/>
      </w:pPr>
      <w:r w:rsidRPr="004E5905">
        <w:t>3. Настоящий приказ вступает в силу с даты его официального опубликования.</w:t>
      </w:r>
    </w:p>
    <w:p w:rsidR="00A136F6" w:rsidRPr="004E5905" w:rsidRDefault="00A136F6">
      <w:pPr>
        <w:pStyle w:val="ConsPlusNormal"/>
        <w:jc w:val="both"/>
      </w:pPr>
    </w:p>
    <w:p w:rsidR="00A136F6" w:rsidRPr="004E5905" w:rsidRDefault="00A136F6">
      <w:pPr>
        <w:pStyle w:val="ConsPlusNormal"/>
        <w:jc w:val="right"/>
      </w:pPr>
      <w:r w:rsidRPr="004E5905">
        <w:t>Министр</w:t>
      </w:r>
    </w:p>
    <w:p w:rsidR="00A136F6" w:rsidRPr="004E5905" w:rsidRDefault="00A136F6">
      <w:pPr>
        <w:pStyle w:val="ConsPlusNormal"/>
        <w:jc w:val="right"/>
      </w:pPr>
      <w:r w:rsidRPr="004E5905">
        <w:t>Д.Н.ПАТРУШЕВ</w:t>
      </w: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right"/>
        <w:outlineLvl w:val="0"/>
      </w:pPr>
      <w:r w:rsidRPr="004E5905">
        <w:t>Утвержден</w:t>
      </w:r>
    </w:p>
    <w:p w:rsidR="00A136F6" w:rsidRPr="004E5905" w:rsidRDefault="00A136F6">
      <w:pPr>
        <w:pStyle w:val="ConsPlusNormal"/>
        <w:jc w:val="right"/>
      </w:pPr>
      <w:r w:rsidRPr="004E5905">
        <w:t>приказом Минсельхоза России</w:t>
      </w:r>
    </w:p>
    <w:p w:rsidR="00A136F6" w:rsidRPr="004E5905" w:rsidRDefault="00A136F6">
      <w:pPr>
        <w:pStyle w:val="ConsPlusNormal"/>
        <w:jc w:val="right"/>
      </w:pPr>
      <w:r w:rsidRPr="004E5905">
        <w:t>от 29 ноября 2018 г. N 549</w:t>
      </w:r>
    </w:p>
    <w:p w:rsidR="00A136F6" w:rsidRPr="004E5905" w:rsidRDefault="00A136F6">
      <w:pPr>
        <w:pStyle w:val="ConsPlusNormal"/>
        <w:jc w:val="both"/>
      </w:pPr>
    </w:p>
    <w:p w:rsidR="00A136F6" w:rsidRPr="004E5905" w:rsidRDefault="00A136F6">
      <w:pPr>
        <w:pStyle w:val="ConsPlusTitle"/>
        <w:jc w:val="center"/>
      </w:pPr>
      <w:bookmarkStart w:id="0" w:name="P36"/>
      <w:bookmarkEnd w:id="0"/>
      <w:r w:rsidRPr="004E5905">
        <w:t>ПОРЯДОК</w:t>
      </w:r>
    </w:p>
    <w:p w:rsidR="00A136F6" w:rsidRPr="004E5905" w:rsidRDefault="00A136F6">
      <w:pPr>
        <w:pStyle w:val="ConsPlusTitle"/>
        <w:jc w:val="center"/>
      </w:pPr>
      <w:r w:rsidRPr="004E5905">
        <w:t>ОТБОРА ИНВЕСТИЦИОННЫХ ПРОЕКТОВ, ПРЕДСТАВЛЕННЫХ</w:t>
      </w:r>
    </w:p>
    <w:p w:rsidR="00A136F6" w:rsidRPr="004E5905" w:rsidRDefault="00A136F6">
      <w:pPr>
        <w:pStyle w:val="ConsPlusTitle"/>
        <w:jc w:val="center"/>
      </w:pPr>
      <w:r w:rsidRPr="004E5905">
        <w:t>СЕЛЬСКОХОЗЯЙСТВЕННЫМИ ТОВАРОПРОИЗВОДИТЕЛЯМИ,</w:t>
      </w:r>
    </w:p>
    <w:p w:rsidR="004E5905" w:rsidRPr="004E5905" w:rsidRDefault="00A136F6">
      <w:pPr>
        <w:pStyle w:val="ConsPlusTitle"/>
        <w:jc w:val="center"/>
      </w:pPr>
      <w:r w:rsidRPr="004E5905">
        <w:t>ЗА ИСКЛЮЧЕНИЕМ ГРАЖДАН, ВЕДУЩИХ ЛИЧНОЕ ПОДСОБНОЕ ХОЗЯЙСТВО,</w:t>
      </w:r>
      <w:r w:rsidR="004E5905" w:rsidRPr="004E5905">
        <w:t xml:space="preserve"> </w:t>
      </w:r>
      <w:r w:rsidRPr="004E5905">
        <w:t>И РОССИЙСКИМИ ОРГАНИЗАЦИЯМИ, ОСУЩЕСТВЛЯЮЩИМИ СОЗДАНИЕ</w:t>
      </w:r>
      <w:r w:rsidR="004E5905" w:rsidRPr="004E5905">
        <w:t xml:space="preserve"> </w:t>
      </w:r>
      <w:r w:rsidRPr="004E5905">
        <w:t>И (ИЛИ) МОДЕРНИЗАЦИЮ ОБЪЕКТОВ АГРОПРОМЫШЛЕННОГО КОМПЛЕКСА,</w:t>
      </w:r>
      <w:r w:rsidR="004E5905" w:rsidRPr="004E5905">
        <w:t xml:space="preserve"> </w:t>
      </w:r>
    </w:p>
    <w:p w:rsidR="004E5905" w:rsidRPr="004E5905" w:rsidRDefault="00A136F6">
      <w:pPr>
        <w:pStyle w:val="ConsPlusTitle"/>
        <w:jc w:val="center"/>
      </w:pPr>
      <w:r w:rsidRPr="004E5905">
        <w:t xml:space="preserve">НА ВОЗМЕЩЕНИЕ ЧАСТИ ПРЯМЫХ ПОНЕСЕННЫХ ЗАТРАТ </w:t>
      </w:r>
    </w:p>
    <w:p w:rsidR="00A136F6" w:rsidRPr="004E5905" w:rsidRDefault="00A136F6">
      <w:pPr>
        <w:pStyle w:val="ConsPlusTitle"/>
        <w:jc w:val="center"/>
      </w:pPr>
      <w:r w:rsidRPr="004E5905">
        <w:t>ПО РЕАЛИЗУЕМЫМ</w:t>
      </w:r>
      <w:r w:rsidR="004E5905" w:rsidRPr="004E5905">
        <w:t xml:space="preserve"> </w:t>
      </w:r>
      <w:r w:rsidRPr="004E5905">
        <w:t>ОБЪЕКТАМ АГРОПРОМЫШЛЕННОГО КОМПЛЕКСА</w:t>
      </w:r>
    </w:p>
    <w:p w:rsidR="00A136F6" w:rsidRPr="004E5905" w:rsidRDefault="00A1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F6" w:rsidRPr="004E5905">
        <w:trPr>
          <w:jc w:val="center"/>
        </w:trPr>
        <w:tc>
          <w:tcPr>
            <w:tcW w:w="9294" w:type="dxa"/>
            <w:tcBorders>
              <w:top w:val="nil"/>
              <w:left w:val="single" w:sz="24" w:space="0" w:color="CED3F1"/>
              <w:bottom w:val="nil"/>
              <w:right w:val="single" w:sz="24" w:space="0" w:color="F4F3F8"/>
            </w:tcBorders>
            <w:shd w:val="clear" w:color="auto" w:fill="F4F3F8"/>
          </w:tcPr>
          <w:p w:rsidR="00A136F6" w:rsidRPr="004E5905" w:rsidRDefault="00A136F6">
            <w:pPr>
              <w:pStyle w:val="ConsPlusNormal"/>
              <w:jc w:val="center"/>
            </w:pPr>
            <w:r w:rsidRPr="004E5905">
              <w:t>Список изменяющих документов</w:t>
            </w:r>
          </w:p>
          <w:p w:rsidR="00A136F6" w:rsidRPr="004E5905" w:rsidRDefault="00A136F6">
            <w:pPr>
              <w:pStyle w:val="ConsPlusNormal"/>
              <w:jc w:val="center"/>
            </w:pPr>
            <w:r w:rsidRPr="004E5905">
              <w:t xml:space="preserve">(в ред. </w:t>
            </w:r>
            <w:hyperlink r:id="rId7" w:history="1">
              <w:r w:rsidRPr="004E5905">
                <w:t>Приказа</w:t>
              </w:r>
            </w:hyperlink>
            <w:r w:rsidRPr="004E5905">
              <w:t xml:space="preserve"> Минсельхоза России от 01.08.2019 N 455)</w:t>
            </w:r>
          </w:p>
        </w:tc>
      </w:tr>
    </w:tbl>
    <w:p w:rsidR="00A136F6" w:rsidRPr="004E5905" w:rsidRDefault="00A136F6">
      <w:pPr>
        <w:pStyle w:val="ConsPlusNormal"/>
        <w:jc w:val="both"/>
      </w:pPr>
    </w:p>
    <w:p w:rsidR="00A136F6" w:rsidRPr="004E5905" w:rsidRDefault="00A136F6">
      <w:pPr>
        <w:pStyle w:val="ConsPlusTitle"/>
        <w:jc w:val="center"/>
        <w:outlineLvl w:val="1"/>
      </w:pPr>
      <w:r w:rsidRPr="004E5905">
        <w:t>I. Общие положения</w:t>
      </w:r>
    </w:p>
    <w:p w:rsidR="00A136F6" w:rsidRPr="004E5905" w:rsidRDefault="00A136F6">
      <w:pPr>
        <w:pStyle w:val="ConsPlusNormal"/>
        <w:jc w:val="both"/>
      </w:pPr>
    </w:p>
    <w:p w:rsidR="00A136F6" w:rsidRPr="004E5905" w:rsidRDefault="00A136F6">
      <w:pPr>
        <w:pStyle w:val="ConsPlusNormal"/>
        <w:ind w:firstLine="540"/>
        <w:jc w:val="both"/>
      </w:pPr>
      <w:r w:rsidRPr="004E5905">
        <w:t xml:space="preserve">1. Настоящий Порядок определяет правила проведения Министерством сельского хозяйства Российской Федерации (далее - Министерство) отбора </w:t>
      </w:r>
      <w:r w:rsidRPr="004E5905">
        <w:lastRenderedPageBreak/>
        <w:t xml:space="preserve">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8" w:history="1">
        <w:r w:rsidRPr="004E5905">
          <w:t>Правилами</w:t>
        </w:r>
      </w:hyperlink>
      <w:r w:rsidRPr="004E5905">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t>
      </w:r>
      <w:proofErr w:type="spellStart"/>
      <w:r w:rsidRPr="004E5905">
        <w:t>www.pravo.gov.ru</w:t>
      </w:r>
      <w:proofErr w:type="spellEnd"/>
      <w:r w:rsidRPr="004E5905">
        <w:t>, 27 ноября 2018 г., N 0001201811270035) (далее - Правила).</w:t>
      </w:r>
    </w:p>
    <w:p w:rsidR="00A136F6" w:rsidRPr="004E5905" w:rsidRDefault="00A136F6">
      <w:pPr>
        <w:pStyle w:val="ConsPlusNormal"/>
        <w:spacing w:before="280"/>
        <w:ind w:firstLine="540"/>
        <w:jc w:val="both"/>
      </w:pPr>
      <w:r w:rsidRPr="004E5905">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9"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 xml:space="preserve">В 2018 году Отбор осуществляется в пределах бюджетных ассигнований федерального бюджета, предусмотренных Федеральным </w:t>
      </w:r>
      <w:hyperlink r:id="rId10" w:history="1">
        <w:r w:rsidRPr="004E5905">
          <w:t>законом</w:t>
        </w:r>
      </w:hyperlink>
      <w:r w:rsidRPr="004E5905">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t>
      </w:r>
      <w:proofErr w:type="spellStart"/>
      <w:r w:rsidRPr="004E5905">
        <w:t>www.pravo.gov.ru</w:t>
      </w:r>
      <w:proofErr w:type="spellEnd"/>
      <w:r w:rsidRPr="004E5905">
        <w:t xml:space="preserve">,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11"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A136F6" w:rsidRPr="004E5905" w:rsidRDefault="00A136F6">
      <w:pPr>
        <w:pStyle w:val="ConsPlusNormal"/>
        <w:spacing w:before="280"/>
        <w:ind w:firstLine="540"/>
        <w:jc w:val="both"/>
      </w:pPr>
      <w:r w:rsidRPr="004E5905">
        <w:t xml:space="preserve">4. Объекты должны соответствовать требованиям, приведенным в </w:t>
      </w:r>
      <w:hyperlink w:anchor="P132" w:history="1">
        <w:r w:rsidRPr="004E5905">
          <w:t>приложении N 1</w:t>
        </w:r>
      </w:hyperlink>
      <w:r w:rsidRPr="004E5905">
        <w:t xml:space="preserve"> к настоящему Порядку.</w:t>
      </w:r>
    </w:p>
    <w:p w:rsidR="00A136F6" w:rsidRPr="004E5905" w:rsidRDefault="00A136F6">
      <w:pPr>
        <w:pStyle w:val="ConsPlusNormal"/>
        <w:spacing w:before="280"/>
        <w:ind w:firstLine="540"/>
        <w:jc w:val="both"/>
      </w:pPr>
      <w:r w:rsidRPr="004E5905">
        <w:t>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A136F6" w:rsidRPr="004E5905" w:rsidRDefault="00A136F6">
      <w:pPr>
        <w:pStyle w:val="ConsPlusNormal"/>
        <w:jc w:val="both"/>
      </w:pPr>
    </w:p>
    <w:p w:rsidR="00A136F6" w:rsidRPr="004E5905" w:rsidRDefault="00A136F6">
      <w:pPr>
        <w:pStyle w:val="ConsPlusTitle"/>
        <w:jc w:val="center"/>
        <w:outlineLvl w:val="1"/>
      </w:pPr>
      <w:r w:rsidRPr="004E5905">
        <w:t>II. Организация отбора</w:t>
      </w:r>
    </w:p>
    <w:p w:rsidR="00A136F6" w:rsidRPr="004E5905" w:rsidRDefault="00A136F6">
      <w:pPr>
        <w:pStyle w:val="ConsPlusNormal"/>
        <w:jc w:val="both"/>
      </w:pPr>
    </w:p>
    <w:p w:rsidR="00A136F6" w:rsidRPr="004E5905" w:rsidRDefault="00A136F6">
      <w:pPr>
        <w:pStyle w:val="ConsPlusNormal"/>
        <w:ind w:firstLine="540"/>
        <w:jc w:val="both"/>
      </w:pPr>
      <w:bookmarkStart w:id="1" w:name="P58"/>
      <w:bookmarkEnd w:id="1"/>
      <w:r w:rsidRPr="004E5905">
        <w:t>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(далее - Орган исполнительной власти).</w:t>
      </w:r>
    </w:p>
    <w:p w:rsidR="00A136F6" w:rsidRPr="004E5905" w:rsidRDefault="00A136F6">
      <w:pPr>
        <w:pStyle w:val="ConsPlusNormal"/>
        <w:spacing w:before="280"/>
        <w:ind w:firstLine="540"/>
        <w:jc w:val="both"/>
      </w:pPr>
      <w:r w:rsidRPr="004E5905">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A136F6" w:rsidRPr="004E5905" w:rsidRDefault="00A136F6">
      <w:pPr>
        <w:pStyle w:val="ConsPlusNormal"/>
        <w:spacing w:before="280"/>
        <w:ind w:firstLine="540"/>
        <w:jc w:val="both"/>
      </w:pPr>
      <w:r w:rsidRPr="004E5905">
        <w:t>7. Для участия в Отборе Орган исполнительной власти направляет в Министерство заявочную документацию, включающую:</w:t>
      </w:r>
    </w:p>
    <w:p w:rsidR="00A136F6" w:rsidRPr="004E5905" w:rsidRDefault="00A136F6">
      <w:pPr>
        <w:pStyle w:val="ConsPlusNormal"/>
        <w:spacing w:before="280"/>
        <w:ind w:firstLine="540"/>
        <w:jc w:val="both"/>
      </w:pPr>
      <w:r w:rsidRPr="004E5905">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301" w:history="1">
        <w:r w:rsidRPr="004E5905">
          <w:t>приложении N 2</w:t>
        </w:r>
      </w:hyperlink>
      <w:r w:rsidRPr="004E5905">
        <w:t xml:space="preserve"> к настоящему Порядку;</w:t>
      </w:r>
    </w:p>
    <w:p w:rsidR="00A136F6" w:rsidRPr="004E5905" w:rsidRDefault="00A136F6">
      <w:pPr>
        <w:pStyle w:val="ConsPlusNormal"/>
        <w:spacing w:before="280"/>
        <w:ind w:firstLine="540"/>
        <w:jc w:val="both"/>
      </w:pPr>
      <w:r w:rsidRPr="004E5905">
        <w:t xml:space="preserve">7.2. выписку из закона субъекта Российской Федерации о бюджете субъекта Российской Федерации и (или) выписку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12"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13" w:history="1">
        <w:r w:rsidRPr="004E5905">
          <w:t>пункте 3</w:t>
        </w:r>
      </w:hyperlink>
      <w:r w:rsidRPr="004E5905">
        <w:t xml:space="preserve"> Правил направлениям;</w:t>
      </w:r>
    </w:p>
    <w:p w:rsidR="00A136F6" w:rsidRPr="004E5905" w:rsidRDefault="00A136F6">
      <w:pPr>
        <w:pStyle w:val="ConsPlusNormal"/>
        <w:spacing w:before="280"/>
        <w:ind w:firstLine="540"/>
        <w:jc w:val="both"/>
      </w:pPr>
      <w:r w:rsidRPr="004E5905">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A136F6" w:rsidRPr="004E5905" w:rsidRDefault="00A136F6">
      <w:pPr>
        <w:pStyle w:val="ConsPlusNormal"/>
        <w:spacing w:before="280"/>
        <w:ind w:firstLine="540"/>
        <w:jc w:val="both"/>
      </w:pPr>
      <w:r w:rsidRPr="004E5905">
        <w:t xml:space="preserve">7.5. информацию о соответствии объекта требованиям к объектам, приведенным в </w:t>
      </w:r>
      <w:hyperlink w:anchor="P132" w:history="1">
        <w:r w:rsidRPr="004E5905">
          <w:t>приложении N 1</w:t>
        </w:r>
      </w:hyperlink>
      <w:r w:rsidRPr="004E5905">
        <w:t xml:space="preserve"> к настоящему Порядку с приложением обосновывающих материалов. Рекомендуемый образец информации о соответствии объекта требованиям приведен в </w:t>
      </w:r>
      <w:hyperlink w:anchor="P346" w:history="1">
        <w:r w:rsidRPr="004E5905">
          <w:t>приложении N 3</w:t>
        </w:r>
      </w:hyperlink>
      <w:r w:rsidRPr="004E5905">
        <w:t xml:space="preserve"> к настоящему Порядку;</w:t>
      </w:r>
    </w:p>
    <w:p w:rsidR="00A136F6" w:rsidRPr="004E5905" w:rsidRDefault="00A136F6">
      <w:pPr>
        <w:pStyle w:val="ConsPlusNormal"/>
        <w:spacing w:before="280"/>
        <w:ind w:firstLine="540"/>
        <w:jc w:val="both"/>
      </w:pPr>
      <w:r w:rsidRPr="004E5905">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A136F6" w:rsidRPr="004E5905" w:rsidRDefault="00A136F6">
      <w:pPr>
        <w:pStyle w:val="ConsPlusNormal"/>
        <w:spacing w:before="280"/>
        <w:ind w:firstLine="540"/>
        <w:jc w:val="both"/>
      </w:pPr>
      <w:r w:rsidRPr="004E5905">
        <w:t xml:space="preserve">7.7. гарантийное письмо Органа исполнительной власти о готовности представлять информацию о выполнении показателей эффективности предоставления иных межбюджетных трансфертов в Министерство, предусмотренных </w:t>
      </w:r>
      <w:hyperlink r:id="rId14" w:history="1">
        <w:r w:rsidRPr="004E5905">
          <w:t>пунктом 18</w:t>
        </w:r>
      </w:hyperlink>
      <w:r w:rsidRPr="004E5905">
        <w:t xml:space="preserve"> Правил, в течение 3 лет с даты предоставления средств, составленное в свободной форме;</w:t>
      </w:r>
    </w:p>
    <w:p w:rsidR="00A136F6" w:rsidRPr="004E5905" w:rsidRDefault="00A136F6">
      <w:pPr>
        <w:pStyle w:val="ConsPlusNormal"/>
        <w:spacing w:before="280"/>
        <w:ind w:firstLine="540"/>
        <w:jc w:val="both"/>
      </w:pPr>
      <w:r w:rsidRPr="004E5905">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15" w:history="1">
        <w:r w:rsidRPr="004E5905">
          <w:t>приложением N 9</w:t>
        </w:r>
      </w:hyperlink>
      <w:r w:rsidRPr="004E5905">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(Собрание законодательства Российской Федерации, 2012, N 32, ст. 4549; 2014, N 18, ст. 2161; 2015, N 1, ст. 221; 2017, N 4, ст. 653, N 15, ст. 2227, N 32, ст. 5083, N 47, ст. 6984, N 52, ст. 8126; 2018, N 11, ст. 1629, N 32, ст. 5347, N 36, ст. 5629, N 38, ст. 5844);</w:t>
      </w:r>
    </w:p>
    <w:p w:rsidR="00A136F6" w:rsidRPr="004E5905" w:rsidRDefault="00A136F6">
      <w:pPr>
        <w:pStyle w:val="ConsPlusNormal"/>
        <w:spacing w:before="280"/>
        <w:ind w:firstLine="540"/>
        <w:jc w:val="both"/>
      </w:pPr>
      <w:r w:rsidRPr="004E5905">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16" w:history="1">
        <w:r w:rsidRPr="004E5905">
          <w:t>пунктом 6</w:t>
        </w:r>
      </w:hyperlink>
      <w:r w:rsidRPr="004E5905">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2018 г. N 61 (Собрание законодательства Российской Федерации, 2018, N 6, ст. 879, N 33, ст. 5422) при направлении заявочной документации в 2018 году;</w:t>
      </w:r>
    </w:p>
    <w:p w:rsidR="00A136F6" w:rsidRPr="004E5905" w:rsidRDefault="00A136F6">
      <w:pPr>
        <w:pStyle w:val="ConsPlusNormal"/>
        <w:spacing w:before="280"/>
        <w:ind w:firstLine="540"/>
        <w:jc w:val="both"/>
      </w:pPr>
      <w:r w:rsidRPr="004E5905">
        <w:t>7.10.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A136F6" w:rsidRPr="004E5905" w:rsidRDefault="00A136F6">
      <w:pPr>
        <w:pStyle w:val="ConsPlusNormal"/>
        <w:spacing w:before="280"/>
        <w:ind w:firstLine="540"/>
        <w:jc w:val="both"/>
      </w:pPr>
      <w:r w:rsidRPr="004E5905">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w:t>
      </w:r>
    </w:p>
    <w:p w:rsidR="00A136F6" w:rsidRPr="004E5905" w:rsidRDefault="00A136F6">
      <w:pPr>
        <w:pStyle w:val="ConsPlusNormal"/>
        <w:spacing w:before="280"/>
        <w:ind w:firstLine="540"/>
        <w:jc w:val="both"/>
      </w:pPr>
      <w:r w:rsidRPr="004E5905">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17" w:history="1">
        <w:r w:rsidRPr="004E5905">
          <w:t>программы</w:t>
        </w:r>
      </w:hyperlink>
      <w:r w:rsidRPr="004E5905">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 2018, N 20, ст. 2853) (далее - Федеральная научно-техническая программа);</w:t>
      </w:r>
    </w:p>
    <w:p w:rsidR="00A136F6" w:rsidRPr="004E5905" w:rsidRDefault="00A136F6">
      <w:pPr>
        <w:pStyle w:val="ConsPlusNormal"/>
        <w:spacing w:before="280"/>
        <w:ind w:firstLine="540"/>
        <w:jc w:val="both"/>
      </w:pPr>
      <w:r w:rsidRPr="004E5905">
        <w:t>7.13. копию разрешения на строительство объекта - при создании объекта, копию договора на приобретение оборудования - при модернизации объекта;</w:t>
      </w:r>
    </w:p>
    <w:p w:rsidR="00A136F6" w:rsidRPr="004E5905" w:rsidRDefault="00A136F6">
      <w:pPr>
        <w:pStyle w:val="ConsPlusNormal"/>
        <w:spacing w:before="280"/>
        <w:ind w:firstLine="540"/>
        <w:jc w:val="both"/>
      </w:pPr>
      <w:r w:rsidRPr="004E5905">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A136F6" w:rsidRPr="004E5905" w:rsidRDefault="00A136F6">
      <w:pPr>
        <w:pStyle w:val="ConsPlusNormal"/>
        <w:spacing w:before="280"/>
        <w:ind w:firstLine="540"/>
        <w:jc w:val="both"/>
      </w:pPr>
      <w:r w:rsidRPr="004E5905">
        <w:t xml:space="preserve">7.15. информацию по объему комплектации поголовьем в соответствии с требованиями, приведенными в </w:t>
      </w:r>
      <w:hyperlink w:anchor="P132" w:history="1">
        <w:r w:rsidRPr="004E5905">
          <w:t>приложении N 1</w:t>
        </w:r>
      </w:hyperlink>
      <w:r w:rsidRPr="004E5905">
        <w:t xml:space="preserve"> к настоящему Порядку - в отношении животноводческих комплексов молочного направления (молочных ферм).</w:t>
      </w:r>
    </w:p>
    <w:p w:rsidR="00A136F6" w:rsidRPr="004E5905" w:rsidRDefault="00A136F6">
      <w:pPr>
        <w:pStyle w:val="ConsPlusNormal"/>
        <w:jc w:val="both"/>
      </w:pPr>
      <w:r w:rsidRPr="004E5905">
        <w:t xml:space="preserve">(п. 7.15 в ред. </w:t>
      </w:r>
      <w:hyperlink r:id="rId18" w:history="1">
        <w:r w:rsidRPr="004E5905">
          <w:t>Приказа</w:t>
        </w:r>
      </w:hyperlink>
      <w:r w:rsidRPr="004E5905">
        <w:t xml:space="preserve"> Минсельхоза России от 01.08.2019 N 455)</w:t>
      </w:r>
    </w:p>
    <w:p w:rsidR="00A136F6" w:rsidRPr="004E5905" w:rsidRDefault="00A136F6">
      <w:pPr>
        <w:pStyle w:val="ConsPlusNormal"/>
        <w:spacing w:before="280"/>
        <w:ind w:firstLine="540"/>
        <w:jc w:val="both"/>
      </w:pPr>
      <w:r w:rsidRPr="004E5905">
        <w:t>8. Органом исполнительной власти гарантируется достоверность предоставляемой информации по инвестиционному проекту.</w:t>
      </w:r>
    </w:p>
    <w:p w:rsidR="00A136F6" w:rsidRPr="004E5905" w:rsidRDefault="00A136F6">
      <w:pPr>
        <w:pStyle w:val="ConsPlusNormal"/>
        <w:spacing w:before="280"/>
        <w:ind w:firstLine="540"/>
        <w:jc w:val="both"/>
      </w:pPr>
      <w:r w:rsidRPr="004E5905">
        <w:t>9. Заявочная документация должна быть пронумерована, прошита и скреплена печатью Органа исполнительной власти (при наличии), а также содержать оглавление с указанием документов и соответствующих им номеров страниц.</w:t>
      </w:r>
    </w:p>
    <w:p w:rsidR="00A136F6" w:rsidRPr="004E5905" w:rsidRDefault="00A136F6">
      <w:pPr>
        <w:pStyle w:val="ConsPlusNormal"/>
        <w:spacing w:before="280"/>
        <w:ind w:firstLine="540"/>
        <w:jc w:val="both"/>
      </w:pPr>
      <w:r w:rsidRPr="004E5905">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A136F6" w:rsidRPr="004E5905" w:rsidRDefault="00A136F6">
      <w:pPr>
        <w:pStyle w:val="ConsPlusNormal"/>
        <w:spacing w:before="280"/>
        <w:ind w:firstLine="540"/>
        <w:jc w:val="both"/>
      </w:pPr>
      <w:bookmarkStart w:id="2" w:name="P80"/>
      <w:bookmarkEnd w:id="2"/>
      <w:r w:rsidRPr="004E5905">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A136F6" w:rsidRPr="004E5905" w:rsidRDefault="00A136F6">
      <w:pPr>
        <w:pStyle w:val="ConsPlusNormal"/>
        <w:spacing w:before="280"/>
        <w:ind w:firstLine="540"/>
        <w:jc w:val="both"/>
      </w:pPr>
      <w:r w:rsidRPr="004E5905">
        <w:t>Копии заявочной документации направляются в электронном виде на адрес электронной почты, указанной в извещении о проведении Отбора.</w:t>
      </w:r>
    </w:p>
    <w:p w:rsidR="00A136F6" w:rsidRPr="004E5905" w:rsidRDefault="00A136F6">
      <w:pPr>
        <w:pStyle w:val="ConsPlusNormal"/>
        <w:spacing w:before="280"/>
        <w:ind w:firstLine="540"/>
        <w:jc w:val="both"/>
      </w:pPr>
      <w:r w:rsidRPr="004E5905">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A136F6" w:rsidRPr="004E5905" w:rsidRDefault="00A136F6">
      <w:pPr>
        <w:pStyle w:val="ConsPlusNormal"/>
        <w:spacing w:before="280"/>
        <w:ind w:firstLine="540"/>
        <w:jc w:val="both"/>
      </w:pPr>
      <w:r w:rsidRPr="004E5905">
        <w:t xml:space="preserve">13. В случае представления неполного комплекта документов, указанных в </w:t>
      </w:r>
      <w:hyperlink w:anchor="P58" w:history="1">
        <w:r w:rsidRPr="004E5905">
          <w:t>пункте 6</w:t>
        </w:r>
      </w:hyperlink>
      <w:r w:rsidRPr="004E5905">
        <w:t xml:space="preserve"> настоящего Порядка, в течение сорока рабочих дней с даты регистрации заявочной документации Министерство возвращает заявку подавшему ее Органу исполнительной власти.</w:t>
      </w:r>
    </w:p>
    <w:p w:rsidR="00A136F6" w:rsidRPr="004E5905" w:rsidRDefault="00A136F6">
      <w:pPr>
        <w:pStyle w:val="ConsPlusNormal"/>
        <w:spacing w:before="280"/>
        <w:ind w:firstLine="540"/>
        <w:jc w:val="both"/>
      </w:pPr>
      <w:r w:rsidRPr="004E5905">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A136F6" w:rsidRPr="004E5905" w:rsidRDefault="00A136F6">
      <w:pPr>
        <w:pStyle w:val="ConsPlusNormal"/>
        <w:spacing w:before="280"/>
        <w:ind w:firstLine="540"/>
        <w:jc w:val="both"/>
      </w:pPr>
      <w:r w:rsidRPr="004E5905">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A136F6" w:rsidRPr="004E5905" w:rsidRDefault="00A136F6">
      <w:pPr>
        <w:pStyle w:val="ConsPlusNormal"/>
        <w:spacing w:before="280"/>
        <w:ind w:firstLine="540"/>
        <w:jc w:val="both"/>
      </w:pPr>
      <w:r w:rsidRPr="004E5905">
        <w:t>Заявочная документация считается отозванной со дня получения Министерством вышеуказанного письменного уведомления.</w:t>
      </w:r>
    </w:p>
    <w:p w:rsidR="00A136F6" w:rsidRPr="004E5905" w:rsidRDefault="00A136F6">
      <w:pPr>
        <w:pStyle w:val="ConsPlusNormal"/>
        <w:jc w:val="both"/>
      </w:pPr>
    </w:p>
    <w:p w:rsidR="00A136F6" w:rsidRPr="004E5905" w:rsidRDefault="00A136F6">
      <w:pPr>
        <w:pStyle w:val="ConsPlusTitle"/>
        <w:jc w:val="center"/>
        <w:outlineLvl w:val="1"/>
      </w:pPr>
      <w:r w:rsidRPr="004E5905">
        <w:t>III. Проведение Отбора</w:t>
      </w:r>
    </w:p>
    <w:p w:rsidR="00A136F6" w:rsidRPr="004E5905" w:rsidRDefault="00A136F6">
      <w:pPr>
        <w:pStyle w:val="ConsPlusNormal"/>
        <w:jc w:val="both"/>
      </w:pPr>
    </w:p>
    <w:p w:rsidR="00A136F6" w:rsidRPr="004E5905" w:rsidRDefault="00A136F6">
      <w:pPr>
        <w:pStyle w:val="ConsPlusNormal"/>
        <w:ind w:firstLine="540"/>
        <w:jc w:val="both"/>
      </w:pPr>
      <w:r w:rsidRPr="004E5905">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A136F6" w:rsidRPr="004E5905" w:rsidRDefault="00A136F6">
      <w:pPr>
        <w:pStyle w:val="ConsPlusNormal"/>
        <w:spacing w:before="280"/>
        <w:ind w:firstLine="540"/>
        <w:jc w:val="both"/>
      </w:pPr>
      <w:r w:rsidRPr="004E5905">
        <w:t>16. В состав Комиссии входят председатель Комиссии, заместитель председателя Комиссии, секретарь и члены Комиссии.</w:t>
      </w:r>
    </w:p>
    <w:p w:rsidR="00A136F6" w:rsidRPr="004E5905" w:rsidRDefault="00A136F6">
      <w:pPr>
        <w:pStyle w:val="ConsPlusNormal"/>
        <w:spacing w:before="280"/>
        <w:ind w:firstLine="540"/>
        <w:jc w:val="both"/>
      </w:pPr>
      <w:r w:rsidRPr="004E5905">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A136F6" w:rsidRPr="004E5905" w:rsidRDefault="00A136F6">
      <w:pPr>
        <w:pStyle w:val="ConsPlusNormal"/>
        <w:spacing w:before="280"/>
        <w:ind w:firstLine="540"/>
        <w:jc w:val="both"/>
      </w:pPr>
      <w:r w:rsidRPr="004E5905">
        <w:t>17. В случае отсутствия председателя Комиссии заседание Комиссии проводит заместитель председателя Комиссии.</w:t>
      </w:r>
    </w:p>
    <w:p w:rsidR="00A136F6" w:rsidRPr="004E5905" w:rsidRDefault="00A136F6">
      <w:pPr>
        <w:pStyle w:val="ConsPlusNormal"/>
        <w:spacing w:before="280"/>
        <w:ind w:firstLine="540"/>
        <w:jc w:val="both"/>
      </w:pPr>
      <w:r w:rsidRPr="004E5905">
        <w:t>Заседание Комиссии считается правомочным, если в нем принимает участие более половины ее членов.</w:t>
      </w:r>
    </w:p>
    <w:p w:rsidR="00A136F6" w:rsidRPr="004E5905" w:rsidRDefault="00A136F6">
      <w:pPr>
        <w:pStyle w:val="ConsPlusNormal"/>
        <w:spacing w:before="280"/>
        <w:ind w:firstLine="540"/>
        <w:jc w:val="both"/>
      </w:pPr>
      <w:r w:rsidRPr="004E5905">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A136F6" w:rsidRPr="004E5905" w:rsidRDefault="00A136F6">
      <w:pPr>
        <w:pStyle w:val="ConsPlusNormal"/>
        <w:spacing w:before="280"/>
        <w:ind w:firstLine="540"/>
        <w:jc w:val="both"/>
      </w:pPr>
      <w:r w:rsidRPr="004E5905">
        <w:t>19. Рабочая группа готовит заключения о соответствии заявочной документации по каждому инвестиционному проекту требованиям, предусмотренных настоящим Порядком, для рассмотрения Комиссией.</w:t>
      </w:r>
    </w:p>
    <w:p w:rsidR="00A136F6" w:rsidRPr="004E5905" w:rsidRDefault="00A136F6">
      <w:pPr>
        <w:pStyle w:val="ConsPlusNormal"/>
        <w:spacing w:before="280"/>
        <w:ind w:firstLine="540"/>
        <w:jc w:val="both"/>
      </w:pPr>
      <w:r w:rsidRPr="004E5905">
        <w:t>20. Комиссия формирует перечень инвестиционных проектов, допускаемых к участию в Отборе на основании:</w:t>
      </w:r>
    </w:p>
    <w:p w:rsidR="00A136F6" w:rsidRPr="004E5905" w:rsidRDefault="00A136F6">
      <w:pPr>
        <w:pStyle w:val="ConsPlusNormal"/>
        <w:spacing w:before="280"/>
        <w:ind w:firstLine="540"/>
        <w:jc w:val="both"/>
      </w:pPr>
      <w:r w:rsidRPr="004E5905">
        <w:t>заключений, представленных Рабочей группой;</w:t>
      </w:r>
    </w:p>
    <w:p w:rsidR="00A136F6" w:rsidRPr="004E5905" w:rsidRDefault="00A136F6">
      <w:pPr>
        <w:pStyle w:val="ConsPlusNormal"/>
        <w:spacing w:before="280"/>
        <w:ind w:firstLine="540"/>
        <w:jc w:val="both"/>
      </w:pPr>
      <w:r w:rsidRPr="004E5905">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19"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21. Отбор осуществляется Комиссией из числа инвестиционных проектов, допущенных к участию в Отборе с учетом:</w:t>
      </w:r>
    </w:p>
    <w:p w:rsidR="00A136F6" w:rsidRPr="004E5905" w:rsidRDefault="00A136F6">
      <w:pPr>
        <w:pStyle w:val="ConsPlusNormal"/>
        <w:spacing w:before="280"/>
        <w:ind w:firstLine="540"/>
        <w:jc w:val="both"/>
      </w:pPr>
      <w:r w:rsidRPr="004E5905">
        <w:t xml:space="preserve">очередности поступления заявочной документации в Министерство согласно порядковому номеру, присвоенному в соответствии с </w:t>
      </w:r>
      <w:hyperlink w:anchor="P80" w:history="1">
        <w:r w:rsidRPr="004E5905">
          <w:t>пунктом 11</w:t>
        </w:r>
      </w:hyperlink>
      <w:r w:rsidRPr="004E5905">
        <w:t xml:space="preserve"> настоящего Порядка;</w:t>
      </w:r>
    </w:p>
    <w:p w:rsidR="00A136F6" w:rsidRPr="004E5905" w:rsidRDefault="00A136F6">
      <w:pPr>
        <w:pStyle w:val="ConsPlusNormal"/>
        <w:spacing w:before="280"/>
        <w:ind w:firstLine="540"/>
        <w:jc w:val="both"/>
      </w:pPr>
      <w:r w:rsidRPr="004E5905">
        <w:t xml:space="preserve">приоритетного рассмотрения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20"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21" w:history="1">
        <w:r w:rsidRPr="004E5905">
          <w:t>пункте 3</w:t>
        </w:r>
      </w:hyperlink>
      <w:r w:rsidRPr="004E5905">
        <w:t xml:space="preserve"> Правил;</w:t>
      </w:r>
    </w:p>
    <w:p w:rsidR="00A136F6" w:rsidRPr="004E5905" w:rsidRDefault="00A136F6">
      <w:pPr>
        <w:pStyle w:val="ConsPlusNormal"/>
        <w:spacing w:before="280"/>
        <w:ind w:firstLine="540"/>
        <w:jc w:val="both"/>
      </w:pPr>
      <w:r w:rsidRPr="004E5905">
        <w:t xml:space="preserve">предельных значений стоимости единицы мощности объектов, утвержденных в соответствии с </w:t>
      </w:r>
      <w:hyperlink r:id="rId22" w:history="1">
        <w:r w:rsidRPr="004E5905">
          <w:t>пунктом 8</w:t>
        </w:r>
      </w:hyperlink>
      <w:r w:rsidRPr="004E5905">
        <w:t xml:space="preserve"> Правил.</w:t>
      </w:r>
    </w:p>
    <w:p w:rsidR="00A136F6" w:rsidRPr="004E5905" w:rsidRDefault="00A136F6">
      <w:pPr>
        <w:pStyle w:val="ConsPlusNormal"/>
        <w:spacing w:before="280"/>
        <w:ind w:firstLine="540"/>
        <w:jc w:val="both"/>
      </w:pPr>
      <w:r w:rsidRPr="004E5905">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A136F6" w:rsidRPr="004E5905" w:rsidRDefault="00A136F6">
      <w:pPr>
        <w:pStyle w:val="ConsPlusNormal"/>
        <w:spacing w:before="280"/>
        <w:ind w:firstLine="540"/>
        <w:jc w:val="both"/>
      </w:pPr>
      <w:r w:rsidRPr="004E5905">
        <w:t>23. Решения Комиссии о результатах отбора инвестиционных проектов оформляются протоколом заседания Комиссии.</w:t>
      </w:r>
    </w:p>
    <w:p w:rsidR="00A136F6" w:rsidRPr="004E5905" w:rsidRDefault="00A136F6">
      <w:pPr>
        <w:pStyle w:val="ConsPlusNormal"/>
        <w:spacing w:before="280"/>
        <w:ind w:firstLine="540"/>
        <w:jc w:val="both"/>
      </w:pPr>
      <w:r w:rsidRPr="004E5905">
        <w:t>24. Протокол заседания Комиссии публикуется на сайте не позднее десяти рабочих дней с даты его подписания.</w:t>
      </w:r>
    </w:p>
    <w:p w:rsidR="00A136F6" w:rsidRPr="004E5905" w:rsidRDefault="00A136F6">
      <w:pPr>
        <w:pStyle w:val="ConsPlusNormal"/>
        <w:spacing w:before="280"/>
        <w:ind w:firstLine="540"/>
        <w:jc w:val="both"/>
      </w:pPr>
      <w:r w:rsidRPr="004E5905">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A136F6" w:rsidRPr="004E5905" w:rsidRDefault="00A136F6">
      <w:pPr>
        <w:pStyle w:val="ConsPlusNormal"/>
        <w:spacing w:before="280"/>
        <w:ind w:firstLine="540"/>
        <w:jc w:val="both"/>
      </w:pPr>
      <w:r w:rsidRPr="004E5905">
        <w:t>26. О принятом решении об исключении инвестиционного проекта из числа прошедших Отбор Министерство письменно уведомляет Орган исполнительной власти.</w:t>
      </w:r>
    </w:p>
    <w:p w:rsidR="00A136F6" w:rsidRPr="004E5905" w:rsidRDefault="00A136F6">
      <w:pPr>
        <w:pStyle w:val="ConsPlusNormal"/>
        <w:spacing w:before="280"/>
        <w:ind w:firstLine="540"/>
        <w:jc w:val="both"/>
      </w:pPr>
      <w:r w:rsidRPr="004E5905">
        <w:t xml:space="preserve">27. В случае дополнительного выделения средств федерального бюджета на цели, указанные в </w:t>
      </w:r>
      <w:hyperlink r:id="rId23" w:history="1">
        <w:r w:rsidRPr="004E5905">
          <w:t>пункте 3</w:t>
        </w:r>
      </w:hyperlink>
      <w:r w:rsidRPr="004E5905">
        <w:t xml:space="preserve"> Правил, Комиссия проводит дополнительный Отбор в соответствии с настоящим Порядком.</w:t>
      </w: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right"/>
        <w:outlineLvl w:val="1"/>
      </w:pPr>
      <w:r w:rsidRPr="004E5905">
        <w:t>Приложение N 1</w:t>
      </w:r>
    </w:p>
    <w:p w:rsidR="00A136F6" w:rsidRPr="004E5905" w:rsidRDefault="00A136F6">
      <w:pPr>
        <w:pStyle w:val="ConsPlusNormal"/>
        <w:jc w:val="right"/>
      </w:pPr>
      <w:r w:rsidRPr="004E5905">
        <w:t>к Порядку отбора инвестиционных</w:t>
      </w:r>
    </w:p>
    <w:p w:rsidR="00A136F6" w:rsidRPr="004E5905" w:rsidRDefault="00A136F6">
      <w:pPr>
        <w:pStyle w:val="ConsPlusNormal"/>
        <w:jc w:val="right"/>
      </w:pPr>
      <w:r w:rsidRPr="004E5905">
        <w:t>проектов, представленных</w:t>
      </w:r>
    </w:p>
    <w:p w:rsidR="00A136F6" w:rsidRPr="004E5905" w:rsidRDefault="00A136F6">
      <w:pPr>
        <w:pStyle w:val="ConsPlusNormal"/>
        <w:jc w:val="right"/>
      </w:pPr>
      <w:r w:rsidRPr="004E5905">
        <w:t>сельскохозяйственными</w:t>
      </w:r>
    </w:p>
    <w:p w:rsidR="00A136F6" w:rsidRPr="004E5905" w:rsidRDefault="00A136F6">
      <w:pPr>
        <w:pStyle w:val="ConsPlusNormal"/>
        <w:jc w:val="right"/>
      </w:pPr>
      <w:r w:rsidRPr="004E5905">
        <w:t>товаропроизводителями,</w:t>
      </w:r>
    </w:p>
    <w:p w:rsidR="00A136F6" w:rsidRPr="004E5905" w:rsidRDefault="00A136F6">
      <w:pPr>
        <w:pStyle w:val="ConsPlusNormal"/>
        <w:jc w:val="right"/>
      </w:pPr>
      <w:r w:rsidRPr="004E5905">
        <w:t>за исключением граждан,</w:t>
      </w:r>
    </w:p>
    <w:p w:rsidR="00A136F6" w:rsidRPr="004E5905" w:rsidRDefault="00A136F6">
      <w:pPr>
        <w:pStyle w:val="ConsPlusNormal"/>
        <w:jc w:val="right"/>
      </w:pPr>
      <w:r w:rsidRPr="004E5905">
        <w:t>ведущих личное подсобное</w:t>
      </w:r>
    </w:p>
    <w:p w:rsidR="00A136F6" w:rsidRPr="004E5905" w:rsidRDefault="00A136F6">
      <w:pPr>
        <w:pStyle w:val="ConsPlusNormal"/>
        <w:jc w:val="right"/>
      </w:pPr>
      <w:r w:rsidRPr="004E5905">
        <w:t>хозяйство, и российскими</w:t>
      </w:r>
    </w:p>
    <w:p w:rsidR="00A136F6" w:rsidRPr="004E5905" w:rsidRDefault="00A136F6">
      <w:pPr>
        <w:pStyle w:val="ConsPlusNormal"/>
        <w:jc w:val="right"/>
      </w:pPr>
      <w:r w:rsidRPr="004E5905">
        <w:t>организациями, осуществляющими</w:t>
      </w:r>
    </w:p>
    <w:p w:rsidR="00A136F6" w:rsidRPr="004E5905" w:rsidRDefault="00A136F6">
      <w:pPr>
        <w:pStyle w:val="ConsPlusNormal"/>
        <w:jc w:val="right"/>
      </w:pPr>
      <w:r w:rsidRPr="004E5905">
        <w:t>создание и (или) модернизацию</w:t>
      </w:r>
    </w:p>
    <w:p w:rsidR="00A136F6" w:rsidRPr="004E5905" w:rsidRDefault="00A136F6">
      <w:pPr>
        <w:pStyle w:val="ConsPlusNormal"/>
        <w:jc w:val="right"/>
      </w:pPr>
      <w:r w:rsidRPr="004E5905">
        <w:t>объектов агропромышленного</w:t>
      </w:r>
    </w:p>
    <w:p w:rsidR="00A136F6" w:rsidRPr="004E5905" w:rsidRDefault="00A136F6">
      <w:pPr>
        <w:pStyle w:val="ConsPlusNormal"/>
        <w:jc w:val="right"/>
      </w:pPr>
      <w:r w:rsidRPr="004E5905">
        <w:t>комплекса, на возмещение</w:t>
      </w:r>
    </w:p>
    <w:p w:rsidR="00A136F6" w:rsidRPr="004E5905" w:rsidRDefault="00A136F6">
      <w:pPr>
        <w:pStyle w:val="ConsPlusNormal"/>
        <w:jc w:val="right"/>
      </w:pPr>
      <w:r w:rsidRPr="004E5905">
        <w:t>части прямых понесенных затрат</w:t>
      </w:r>
    </w:p>
    <w:p w:rsidR="00A136F6" w:rsidRPr="004E5905" w:rsidRDefault="00A136F6">
      <w:pPr>
        <w:pStyle w:val="ConsPlusNormal"/>
        <w:jc w:val="right"/>
      </w:pPr>
      <w:r w:rsidRPr="004E5905">
        <w:t>по реализуемым объектам</w:t>
      </w:r>
    </w:p>
    <w:p w:rsidR="00A136F6" w:rsidRPr="004E5905" w:rsidRDefault="00A136F6">
      <w:pPr>
        <w:pStyle w:val="ConsPlusNormal"/>
        <w:jc w:val="right"/>
      </w:pPr>
      <w:r w:rsidRPr="004E5905">
        <w:t>агропромышленного комплекса</w:t>
      </w:r>
    </w:p>
    <w:p w:rsidR="00A136F6" w:rsidRPr="004E5905" w:rsidRDefault="00A136F6">
      <w:pPr>
        <w:pStyle w:val="ConsPlusNormal"/>
        <w:jc w:val="both"/>
      </w:pPr>
    </w:p>
    <w:p w:rsidR="00A136F6" w:rsidRPr="004E5905" w:rsidRDefault="00A136F6">
      <w:pPr>
        <w:pStyle w:val="ConsPlusTitle"/>
        <w:jc w:val="center"/>
      </w:pPr>
      <w:bookmarkStart w:id="3" w:name="P132"/>
      <w:bookmarkEnd w:id="3"/>
      <w:r w:rsidRPr="004E5905">
        <w:t>ТРЕБОВАНИЯ К ОБЪЕКТАМ АГРОПРОМЫШЛЕННОГО КОМПЛЕКСА</w:t>
      </w:r>
    </w:p>
    <w:p w:rsidR="00A136F6" w:rsidRPr="004E5905" w:rsidRDefault="00A1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F6" w:rsidRPr="004E5905">
        <w:trPr>
          <w:jc w:val="center"/>
        </w:trPr>
        <w:tc>
          <w:tcPr>
            <w:tcW w:w="9294" w:type="dxa"/>
            <w:tcBorders>
              <w:top w:val="nil"/>
              <w:left w:val="single" w:sz="24" w:space="0" w:color="CED3F1"/>
              <w:bottom w:val="nil"/>
              <w:right w:val="single" w:sz="24" w:space="0" w:color="F4F3F8"/>
            </w:tcBorders>
            <w:shd w:val="clear" w:color="auto" w:fill="F4F3F8"/>
          </w:tcPr>
          <w:p w:rsidR="00A136F6" w:rsidRPr="004E5905" w:rsidRDefault="00A136F6">
            <w:pPr>
              <w:pStyle w:val="ConsPlusNormal"/>
              <w:jc w:val="center"/>
            </w:pPr>
            <w:r w:rsidRPr="004E5905">
              <w:t>Список изменяющих документов</w:t>
            </w:r>
          </w:p>
          <w:p w:rsidR="00A136F6" w:rsidRPr="004E5905" w:rsidRDefault="00A136F6">
            <w:pPr>
              <w:pStyle w:val="ConsPlusNormal"/>
              <w:jc w:val="center"/>
            </w:pPr>
            <w:r w:rsidRPr="004E5905">
              <w:t xml:space="preserve">(в ред. </w:t>
            </w:r>
            <w:hyperlink r:id="rId24" w:history="1">
              <w:r w:rsidRPr="004E5905">
                <w:t>Приказа</w:t>
              </w:r>
            </w:hyperlink>
            <w:r w:rsidRPr="004E5905">
              <w:t xml:space="preserve"> Минсельхоза России от 01.08.2019 N 455)</w:t>
            </w:r>
          </w:p>
        </w:tc>
      </w:tr>
    </w:tbl>
    <w:p w:rsidR="00A136F6" w:rsidRPr="004E5905" w:rsidRDefault="00A136F6">
      <w:pPr>
        <w:pStyle w:val="ConsPlusNormal"/>
        <w:jc w:val="both"/>
      </w:pPr>
    </w:p>
    <w:p w:rsidR="00A136F6" w:rsidRPr="004E5905" w:rsidRDefault="00A136F6">
      <w:pPr>
        <w:pStyle w:val="ConsPlusNormal"/>
        <w:ind w:firstLine="540"/>
        <w:jc w:val="both"/>
      </w:pPr>
      <w:bookmarkStart w:id="4" w:name="P136"/>
      <w:bookmarkEnd w:id="4"/>
      <w:r w:rsidRPr="004E5905">
        <w:t>1. В отношении хранилищ для хранения и подработки различных видов плодов и ягод:</w:t>
      </w:r>
    </w:p>
    <w:p w:rsidR="00A136F6" w:rsidRPr="004E5905" w:rsidRDefault="00A136F6">
      <w:pPr>
        <w:pStyle w:val="ConsPlusNormal"/>
        <w:spacing w:before="280"/>
        <w:ind w:firstLine="540"/>
        <w:jc w:val="both"/>
      </w:pPr>
      <w:bookmarkStart w:id="5" w:name="P137"/>
      <w:bookmarkEnd w:id="5"/>
      <w:r w:rsidRPr="004E5905">
        <w:t>1.1. наличие заложенного собственного (или арендованного) сада площадью не менее 10 га и (или) наличие проекта на закладку сада;</w:t>
      </w:r>
    </w:p>
    <w:p w:rsidR="00A136F6" w:rsidRPr="004E5905" w:rsidRDefault="00A136F6">
      <w:pPr>
        <w:pStyle w:val="ConsPlusNormal"/>
        <w:spacing w:before="280"/>
        <w:ind w:firstLine="540"/>
        <w:jc w:val="both"/>
      </w:pPr>
      <w:bookmarkStart w:id="6" w:name="P138"/>
      <w:bookmarkEnd w:id="6"/>
      <w:r w:rsidRPr="004E5905">
        <w:t>1.2. мощность не менее 500 тонн единовременного хранения плодов;</w:t>
      </w:r>
    </w:p>
    <w:p w:rsidR="00A136F6" w:rsidRPr="004E5905" w:rsidRDefault="00A136F6">
      <w:pPr>
        <w:pStyle w:val="ConsPlusNormal"/>
        <w:spacing w:before="280"/>
        <w:ind w:firstLine="540"/>
        <w:jc w:val="both"/>
      </w:pPr>
      <w:bookmarkStart w:id="7" w:name="P139"/>
      <w:bookmarkEnd w:id="7"/>
      <w:r w:rsidRPr="004E5905">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A136F6" w:rsidRPr="004E5905" w:rsidRDefault="00A136F6">
      <w:pPr>
        <w:pStyle w:val="ConsPlusNormal"/>
        <w:spacing w:before="280"/>
        <w:ind w:firstLine="540"/>
        <w:jc w:val="both"/>
      </w:pPr>
      <w:bookmarkStart w:id="8" w:name="P140"/>
      <w:bookmarkEnd w:id="8"/>
      <w:r w:rsidRPr="004E5905">
        <w:t xml:space="preserve">1.4.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9" w:name="P141"/>
      <w:bookmarkEnd w:id="9"/>
      <w:r w:rsidRPr="004E5905">
        <w:t>2. В отношении хранилищ для хранения и подработки картофеля:</w:t>
      </w:r>
    </w:p>
    <w:p w:rsidR="00A136F6" w:rsidRPr="004E5905" w:rsidRDefault="00A136F6">
      <w:pPr>
        <w:pStyle w:val="ConsPlusNormal"/>
        <w:spacing w:before="280"/>
        <w:ind w:firstLine="540"/>
        <w:jc w:val="both"/>
      </w:pPr>
      <w:bookmarkStart w:id="10" w:name="P142"/>
      <w:bookmarkEnd w:id="10"/>
      <w:r w:rsidRPr="004E5905">
        <w:t>2.1. наличие собственных (или арендованных) земельных участков под картофелем не менее 50 га;</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10 га;</w:t>
      </w:r>
    </w:p>
    <w:p w:rsidR="00A136F6" w:rsidRPr="004E5905" w:rsidRDefault="00A136F6">
      <w:pPr>
        <w:pStyle w:val="ConsPlusNormal"/>
        <w:spacing w:before="280"/>
        <w:ind w:firstLine="540"/>
        <w:jc w:val="both"/>
      </w:pPr>
      <w:bookmarkStart w:id="11" w:name="P144"/>
      <w:bookmarkEnd w:id="11"/>
      <w:r w:rsidRPr="004E5905">
        <w:t>2.2. наличие объема производства картофеля за год, предшествующий году получения средств федерального бюджета, не менее 1 000 тонн;</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100 тонн;</w:t>
      </w:r>
    </w:p>
    <w:p w:rsidR="00A136F6" w:rsidRPr="004E5905" w:rsidRDefault="00A136F6">
      <w:pPr>
        <w:pStyle w:val="ConsPlusNormal"/>
        <w:spacing w:before="280"/>
        <w:ind w:firstLine="540"/>
        <w:jc w:val="both"/>
      </w:pPr>
      <w:bookmarkStart w:id="12" w:name="P146"/>
      <w:bookmarkEnd w:id="12"/>
      <w:r w:rsidRPr="004E5905">
        <w:t>2.3. наличие комплекса специальных машин и оборудования по выращиванию, уборке и подработке картофеля по современным технологиям;</w:t>
      </w:r>
    </w:p>
    <w:p w:rsidR="00A136F6" w:rsidRPr="004E5905" w:rsidRDefault="00A136F6">
      <w:pPr>
        <w:pStyle w:val="ConsPlusNormal"/>
        <w:spacing w:before="280"/>
        <w:ind w:firstLine="540"/>
        <w:jc w:val="both"/>
      </w:pPr>
      <w:bookmarkStart w:id="13" w:name="P147"/>
      <w:bookmarkEnd w:id="13"/>
      <w:r w:rsidRPr="004E5905">
        <w:t>2.4. мощность не менее 1 000 тонн единовременного хранения;</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100 тонн;</w:t>
      </w:r>
    </w:p>
    <w:p w:rsidR="00A136F6" w:rsidRPr="004E5905" w:rsidRDefault="00A136F6">
      <w:pPr>
        <w:pStyle w:val="ConsPlusNormal"/>
        <w:spacing w:before="280"/>
        <w:ind w:firstLine="540"/>
        <w:jc w:val="both"/>
      </w:pPr>
      <w:bookmarkStart w:id="14" w:name="P149"/>
      <w:bookmarkEnd w:id="14"/>
      <w:r w:rsidRPr="004E5905">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A136F6" w:rsidRPr="004E5905" w:rsidRDefault="00A136F6">
      <w:pPr>
        <w:pStyle w:val="ConsPlusNormal"/>
        <w:spacing w:before="280"/>
        <w:ind w:firstLine="540"/>
        <w:jc w:val="both"/>
      </w:pPr>
      <w:bookmarkStart w:id="15" w:name="P150"/>
      <w:bookmarkEnd w:id="15"/>
      <w:r w:rsidRPr="004E5905">
        <w:t xml:space="preserve">2.6. наличие улучшения технологических систем, приведенных в </w:t>
      </w:r>
      <w:hyperlink w:anchor="P149" w:history="1">
        <w:r w:rsidRPr="004E5905">
          <w:t>пункте 2.5</w:t>
        </w:r>
      </w:hyperlink>
      <w:r w:rsidRPr="004E5905">
        <w:t xml:space="preserve"> настоящего приложения, и увеличение мощности по хранению при модернизации хранилищ для хранения и подработки картофеля;</w:t>
      </w:r>
    </w:p>
    <w:p w:rsidR="00A136F6" w:rsidRPr="004E5905" w:rsidRDefault="00A136F6">
      <w:pPr>
        <w:pStyle w:val="ConsPlusNormal"/>
        <w:spacing w:before="280"/>
        <w:ind w:firstLine="540"/>
        <w:jc w:val="both"/>
      </w:pPr>
      <w:bookmarkStart w:id="16" w:name="P151"/>
      <w:bookmarkEnd w:id="16"/>
      <w:r w:rsidRPr="004E5905">
        <w:t xml:space="preserve">2.7.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17" w:name="P152"/>
      <w:bookmarkEnd w:id="17"/>
      <w:r w:rsidRPr="004E5905">
        <w:t>3. В отношении хранилищ для хранения и подработки овощей:</w:t>
      </w:r>
    </w:p>
    <w:p w:rsidR="00A136F6" w:rsidRPr="004E5905" w:rsidRDefault="00A136F6">
      <w:pPr>
        <w:pStyle w:val="ConsPlusNormal"/>
        <w:spacing w:before="280"/>
        <w:ind w:firstLine="540"/>
        <w:jc w:val="both"/>
      </w:pPr>
      <w:bookmarkStart w:id="18" w:name="P153"/>
      <w:bookmarkEnd w:id="18"/>
      <w:r w:rsidRPr="004E5905">
        <w:t>3.1. наличие собственных (или арендованных) земельных участков под овощными культурами не менее 50 га;</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10 га;</w:t>
      </w:r>
    </w:p>
    <w:p w:rsidR="00A136F6" w:rsidRPr="004E5905" w:rsidRDefault="00A136F6">
      <w:pPr>
        <w:pStyle w:val="ConsPlusNormal"/>
        <w:spacing w:before="280"/>
        <w:ind w:firstLine="540"/>
        <w:jc w:val="both"/>
      </w:pPr>
      <w:bookmarkStart w:id="19" w:name="P155"/>
      <w:bookmarkEnd w:id="19"/>
      <w:r w:rsidRPr="004E5905">
        <w:t>3.2. наличие объема производства овощных культур за год, предшествующий году получения средств федерального бюджета, не менее 2 000 тонн;</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200 тонн;</w:t>
      </w:r>
    </w:p>
    <w:p w:rsidR="00A136F6" w:rsidRPr="004E5905" w:rsidRDefault="00A136F6">
      <w:pPr>
        <w:pStyle w:val="ConsPlusNormal"/>
        <w:spacing w:before="280"/>
        <w:ind w:firstLine="540"/>
        <w:jc w:val="both"/>
      </w:pPr>
      <w:bookmarkStart w:id="20" w:name="P157"/>
      <w:bookmarkEnd w:id="20"/>
      <w:r w:rsidRPr="004E5905">
        <w:t>3.3. наличие комплекса специальных машин и оборудования по выращиванию, уборке и подработке овощей по современным технологиям;</w:t>
      </w:r>
    </w:p>
    <w:p w:rsidR="00A136F6" w:rsidRPr="004E5905" w:rsidRDefault="00A136F6">
      <w:pPr>
        <w:pStyle w:val="ConsPlusNormal"/>
        <w:spacing w:before="280"/>
        <w:ind w:firstLine="540"/>
        <w:jc w:val="both"/>
      </w:pPr>
      <w:bookmarkStart w:id="21" w:name="P158"/>
      <w:bookmarkEnd w:id="21"/>
      <w:r w:rsidRPr="004E5905">
        <w:t>3.4. мощность не менее 1 000 тонн единовременного хранения</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не менее 100 тонн;</w:t>
      </w:r>
    </w:p>
    <w:p w:rsidR="00A136F6" w:rsidRPr="004E5905" w:rsidRDefault="00A136F6">
      <w:pPr>
        <w:pStyle w:val="ConsPlusNormal"/>
        <w:spacing w:before="280"/>
        <w:ind w:firstLine="540"/>
        <w:jc w:val="both"/>
      </w:pPr>
      <w:bookmarkStart w:id="22" w:name="P160"/>
      <w:bookmarkEnd w:id="22"/>
      <w:r w:rsidRPr="004E5905">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A136F6" w:rsidRPr="004E5905" w:rsidRDefault="00A136F6">
      <w:pPr>
        <w:pStyle w:val="ConsPlusNormal"/>
        <w:spacing w:before="280"/>
        <w:ind w:firstLine="540"/>
        <w:jc w:val="both"/>
      </w:pPr>
      <w:bookmarkStart w:id="23" w:name="P161"/>
      <w:bookmarkEnd w:id="23"/>
      <w:r w:rsidRPr="004E5905">
        <w:t xml:space="preserve">3.6. наличие улучшения технологических систем, приведенных в </w:t>
      </w:r>
      <w:hyperlink w:anchor="P160" w:history="1">
        <w:r w:rsidRPr="004E5905">
          <w:t>пункте 3.5</w:t>
        </w:r>
      </w:hyperlink>
      <w:r w:rsidRPr="004E5905">
        <w:t xml:space="preserve"> настоящего приложения, и увеличение мощности по хранению при модернизации хранилищ для хранения и подработки овощей;</w:t>
      </w:r>
    </w:p>
    <w:p w:rsidR="00A136F6" w:rsidRPr="004E5905" w:rsidRDefault="00A136F6">
      <w:pPr>
        <w:pStyle w:val="ConsPlusNormal"/>
        <w:spacing w:before="280"/>
        <w:ind w:firstLine="540"/>
        <w:jc w:val="both"/>
      </w:pPr>
      <w:bookmarkStart w:id="24" w:name="P162"/>
      <w:bookmarkEnd w:id="24"/>
      <w:r w:rsidRPr="004E5905">
        <w:t xml:space="preserve">3.7.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25" w:name="P163"/>
      <w:bookmarkEnd w:id="25"/>
      <w:r w:rsidRPr="004E5905">
        <w:t>4. В отношении тепличных комплексов для производства овощей в защищенном грунте:</w:t>
      </w:r>
    </w:p>
    <w:p w:rsidR="00A136F6" w:rsidRPr="004E5905" w:rsidRDefault="00A136F6">
      <w:pPr>
        <w:pStyle w:val="ConsPlusNormal"/>
        <w:spacing w:before="280"/>
        <w:ind w:firstLine="540"/>
        <w:jc w:val="both"/>
      </w:pPr>
      <w:bookmarkStart w:id="26" w:name="P164"/>
      <w:bookmarkEnd w:id="26"/>
      <w:r w:rsidRPr="004E5905">
        <w:t>4.1. минимальная площадь тепличных комплексов при создании по выращиванию овощей должна составлять не менее 3 га;</w:t>
      </w:r>
    </w:p>
    <w:p w:rsidR="00A136F6" w:rsidRPr="004E5905" w:rsidRDefault="00A136F6">
      <w:pPr>
        <w:pStyle w:val="ConsPlusNormal"/>
        <w:spacing w:before="280"/>
        <w:ind w:firstLine="540"/>
        <w:jc w:val="both"/>
      </w:pPr>
      <w:r w:rsidRPr="004E5905">
        <w:t>для районов Крайнего Севера и приравненных к ним местностей - без ограничения минимальной площади;</w:t>
      </w:r>
    </w:p>
    <w:p w:rsidR="00A136F6" w:rsidRPr="004E5905" w:rsidRDefault="00A136F6">
      <w:pPr>
        <w:pStyle w:val="ConsPlusNormal"/>
        <w:spacing w:before="280"/>
        <w:ind w:firstLine="540"/>
        <w:jc w:val="both"/>
      </w:pPr>
      <w:r w:rsidRPr="004E5905">
        <w:t>при создании новых (в том числе взамен списываемых) площадей на существующих тепличных комплексах по выращиванию овощей - не менее 1 га;</w:t>
      </w:r>
    </w:p>
    <w:p w:rsidR="00A136F6" w:rsidRPr="004E5905" w:rsidRDefault="00A136F6">
      <w:pPr>
        <w:pStyle w:val="ConsPlusNormal"/>
        <w:spacing w:before="280"/>
        <w:ind w:firstLine="540"/>
        <w:jc w:val="both"/>
      </w:pPr>
      <w:r w:rsidRPr="004E5905">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A136F6" w:rsidRPr="004E5905" w:rsidRDefault="00A136F6">
      <w:pPr>
        <w:pStyle w:val="ConsPlusNormal"/>
        <w:spacing w:before="280"/>
        <w:ind w:firstLine="540"/>
        <w:jc w:val="both"/>
      </w:pPr>
      <w:bookmarkStart w:id="27" w:name="P168"/>
      <w:bookmarkEnd w:id="27"/>
      <w:r w:rsidRPr="004E5905">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A136F6" w:rsidRPr="004E5905" w:rsidRDefault="00A136F6">
      <w:pPr>
        <w:pStyle w:val="ConsPlusNormal"/>
        <w:spacing w:before="280"/>
        <w:ind w:firstLine="540"/>
        <w:jc w:val="both"/>
      </w:pPr>
      <w:bookmarkStart w:id="28" w:name="P169"/>
      <w:bookmarkEnd w:id="28"/>
      <w:r w:rsidRPr="004E5905">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sidRPr="004E5905">
        <w:rPr>
          <w:vertAlign w:val="superscript"/>
        </w:rPr>
        <w:t>2</w:t>
      </w:r>
      <w:r w:rsidRPr="004E5905">
        <w:t>, для томатов - не менее 45 кг/м</w:t>
      </w:r>
      <w:r w:rsidRPr="004E5905">
        <w:rPr>
          <w:vertAlign w:val="superscript"/>
        </w:rPr>
        <w:t>2</w:t>
      </w:r>
      <w:r w:rsidRPr="004E5905">
        <w:t>, для салатов - не менее 25 кг/м</w:t>
      </w:r>
      <w:r w:rsidRPr="004E5905">
        <w:rPr>
          <w:vertAlign w:val="superscript"/>
        </w:rPr>
        <w:t>2</w:t>
      </w:r>
      <w:r w:rsidRPr="004E5905">
        <w:t>;</w:t>
      </w:r>
    </w:p>
    <w:p w:rsidR="00A136F6" w:rsidRPr="004E5905" w:rsidRDefault="00A136F6">
      <w:pPr>
        <w:pStyle w:val="ConsPlusNormal"/>
        <w:spacing w:before="280"/>
        <w:ind w:firstLine="540"/>
        <w:jc w:val="both"/>
      </w:pPr>
      <w:bookmarkStart w:id="29" w:name="P170"/>
      <w:bookmarkEnd w:id="29"/>
      <w:r w:rsidRPr="004E5905">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A136F6" w:rsidRPr="004E5905" w:rsidRDefault="00A136F6">
      <w:pPr>
        <w:pStyle w:val="ConsPlusNormal"/>
        <w:spacing w:before="280"/>
        <w:ind w:firstLine="540"/>
        <w:jc w:val="both"/>
      </w:pPr>
      <w:bookmarkStart w:id="30" w:name="P171"/>
      <w:bookmarkEnd w:id="30"/>
      <w:r w:rsidRPr="004E5905">
        <w:t xml:space="preserve">4.5.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31" w:name="P172"/>
      <w:bookmarkEnd w:id="31"/>
      <w:r w:rsidRPr="004E5905">
        <w:t>5. В отношении животноводческих комплексов молочного направления (молочных ферм):</w:t>
      </w:r>
    </w:p>
    <w:p w:rsidR="00A136F6" w:rsidRPr="004E5905" w:rsidRDefault="00A136F6">
      <w:pPr>
        <w:pStyle w:val="ConsPlusNormal"/>
        <w:spacing w:before="280"/>
        <w:ind w:firstLine="540"/>
        <w:jc w:val="both"/>
      </w:pPr>
      <w:bookmarkStart w:id="32" w:name="P173"/>
      <w:bookmarkEnd w:id="32"/>
      <w:r w:rsidRPr="004E5905">
        <w:t xml:space="preserve">5.1. наличие численности коров и (или) нетелей 400 и более голов и (или) </w:t>
      </w:r>
      <w:proofErr w:type="spellStart"/>
      <w:r w:rsidRPr="004E5905">
        <w:t>козоматок</w:t>
      </w:r>
      <w:proofErr w:type="spellEnd"/>
      <w:r w:rsidRPr="004E5905">
        <w:t xml:space="preserve"> 100 и более голов при создании животноводческих комплексов молочного направления (молочных ферм);</w:t>
      </w:r>
    </w:p>
    <w:p w:rsidR="00A136F6" w:rsidRPr="004E5905" w:rsidRDefault="00A136F6">
      <w:pPr>
        <w:pStyle w:val="ConsPlusNormal"/>
        <w:spacing w:before="280"/>
        <w:ind w:firstLine="540"/>
        <w:jc w:val="both"/>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4E5905">
        <w:t>козоматок</w:t>
      </w:r>
      <w:proofErr w:type="spellEnd"/>
      <w:r w:rsidRPr="004E5905">
        <w:t xml:space="preserve"> 100 и более голов;</w:t>
      </w:r>
    </w:p>
    <w:p w:rsidR="00A136F6" w:rsidRPr="004E5905" w:rsidRDefault="00A136F6">
      <w:pPr>
        <w:pStyle w:val="ConsPlusNormal"/>
        <w:spacing w:before="280"/>
        <w:ind w:firstLine="540"/>
        <w:jc w:val="both"/>
      </w:pPr>
      <w:r w:rsidRPr="004E5905">
        <w:t>5.1(1). объем комплектации поголовьем:</w:t>
      </w:r>
    </w:p>
    <w:p w:rsidR="00A136F6" w:rsidRPr="004E5905" w:rsidRDefault="00A136F6">
      <w:pPr>
        <w:pStyle w:val="ConsPlusNormal"/>
        <w:spacing w:before="280"/>
        <w:ind w:firstLine="540"/>
        <w:jc w:val="both"/>
      </w:pPr>
      <w:bookmarkStart w:id="33" w:name="P176"/>
      <w:bookmarkEnd w:id="33"/>
      <w:r w:rsidRPr="004E5905">
        <w:t>с численностью поголовья коров и (или) нетелей до 3000 голов - в соответствии с заявленной мощностью;</w:t>
      </w:r>
    </w:p>
    <w:p w:rsidR="00A136F6" w:rsidRPr="004E5905" w:rsidRDefault="00A136F6">
      <w:pPr>
        <w:pStyle w:val="ConsPlusNormal"/>
        <w:spacing w:before="280"/>
        <w:ind w:firstLine="540"/>
        <w:jc w:val="both"/>
      </w:pPr>
      <w:bookmarkStart w:id="34" w:name="P177"/>
      <w:bookmarkEnd w:id="34"/>
      <w:r w:rsidRPr="004E5905">
        <w:t>с численностью поголовья коров и (или) нетелей 3000 голов или более - не менее 50% от заявленной мощности;</w:t>
      </w:r>
    </w:p>
    <w:p w:rsidR="00A136F6" w:rsidRPr="004E5905" w:rsidRDefault="00A136F6">
      <w:pPr>
        <w:pStyle w:val="ConsPlusNormal"/>
        <w:jc w:val="both"/>
      </w:pPr>
      <w:r w:rsidRPr="004E5905">
        <w:t>(</w:t>
      </w:r>
      <w:proofErr w:type="spellStart"/>
      <w:r w:rsidRPr="004E5905">
        <w:t>пп</w:t>
      </w:r>
      <w:proofErr w:type="spellEnd"/>
      <w:r w:rsidRPr="004E5905">
        <w:t xml:space="preserve">. 5.1(1) введен </w:t>
      </w:r>
      <w:hyperlink r:id="rId25" w:history="1">
        <w:r w:rsidRPr="004E5905">
          <w:t>Приказом</w:t>
        </w:r>
      </w:hyperlink>
      <w:r w:rsidRPr="004E5905">
        <w:t xml:space="preserve"> Минсельхоза России от 01.08.2019 N 455)</w:t>
      </w:r>
    </w:p>
    <w:p w:rsidR="00A136F6" w:rsidRPr="004E5905" w:rsidRDefault="00A136F6">
      <w:pPr>
        <w:pStyle w:val="ConsPlusNormal"/>
        <w:spacing w:before="280"/>
        <w:ind w:firstLine="540"/>
        <w:jc w:val="both"/>
      </w:pPr>
      <w:bookmarkStart w:id="35" w:name="P179"/>
      <w:bookmarkEnd w:id="35"/>
      <w:r w:rsidRPr="004E5905">
        <w:t>5.2.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A136F6" w:rsidRPr="004E5905" w:rsidRDefault="00A136F6">
      <w:pPr>
        <w:pStyle w:val="ConsPlusNormal"/>
        <w:spacing w:before="280"/>
        <w:ind w:firstLine="540"/>
        <w:jc w:val="both"/>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мощность объектов не менее 120 скотомест;</w:t>
      </w:r>
    </w:p>
    <w:p w:rsidR="00A136F6" w:rsidRPr="004E5905" w:rsidRDefault="00A136F6">
      <w:pPr>
        <w:pStyle w:val="ConsPlusNormal"/>
        <w:spacing w:before="280"/>
        <w:ind w:firstLine="540"/>
        <w:jc w:val="both"/>
      </w:pPr>
      <w:bookmarkStart w:id="36" w:name="P181"/>
      <w:bookmarkEnd w:id="36"/>
      <w:r w:rsidRPr="004E5905">
        <w:t xml:space="preserve">5.3. наличие численности коров и (или) нетелей 200 и более голов и (или) </w:t>
      </w:r>
      <w:proofErr w:type="spellStart"/>
      <w:r w:rsidRPr="004E5905">
        <w:t>козоматок</w:t>
      </w:r>
      <w:proofErr w:type="spellEnd"/>
      <w:r w:rsidRPr="004E5905">
        <w:t xml:space="preserve"> 100 и более голов при модернизации животноводческих комплексов молочного направления (молочных ферм);</w:t>
      </w:r>
    </w:p>
    <w:p w:rsidR="00A136F6" w:rsidRPr="004E5905" w:rsidRDefault="00A136F6">
      <w:pPr>
        <w:pStyle w:val="ConsPlusNormal"/>
        <w:spacing w:before="280"/>
        <w:ind w:firstLine="540"/>
        <w:jc w:val="both"/>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наличие численности коров и (или) нетелей 100 голов и более и (или) </w:t>
      </w:r>
      <w:proofErr w:type="spellStart"/>
      <w:r w:rsidRPr="004E5905">
        <w:t>козоматок</w:t>
      </w:r>
      <w:proofErr w:type="spellEnd"/>
      <w:r w:rsidRPr="004E5905">
        <w:t xml:space="preserve"> 100 и более голов;</w:t>
      </w:r>
    </w:p>
    <w:p w:rsidR="00A136F6" w:rsidRPr="004E5905" w:rsidRDefault="00A136F6">
      <w:pPr>
        <w:pStyle w:val="ConsPlusNormal"/>
        <w:spacing w:before="280"/>
        <w:ind w:firstLine="540"/>
        <w:jc w:val="both"/>
      </w:pPr>
      <w:bookmarkStart w:id="37" w:name="P183"/>
      <w:bookmarkEnd w:id="37"/>
      <w:r w:rsidRPr="004E5905">
        <w:t>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p w:rsidR="00A136F6" w:rsidRPr="004E5905" w:rsidRDefault="00A136F6">
      <w:pPr>
        <w:pStyle w:val="ConsPlusNormal"/>
        <w:spacing w:before="280"/>
        <w:ind w:firstLine="540"/>
        <w:jc w:val="both"/>
      </w:pPr>
      <w:bookmarkStart w:id="38" w:name="P184"/>
      <w:bookmarkEnd w:id="38"/>
      <w:r w:rsidRPr="004E5905">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A136F6" w:rsidRPr="004E5905" w:rsidRDefault="00A136F6">
      <w:pPr>
        <w:pStyle w:val="ConsPlusNormal"/>
        <w:spacing w:before="280"/>
        <w:ind w:firstLine="540"/>
        <w:jc w:val="both"/>
      </w:pPr>
      <w:bookmarkStart w:id="39" w:name="P185"/>
      <w:bookmarkEnd w:id="39"/>
      <w:r w:rsidRPr="004E5905">
        <w:t xml:space="preserve">5.4.2. для субъектов Дальневосточного и </w:t>
      </w:r>
      <w:proofErr w:type="spellStart"/>
      <w:r w:rsidRPr="004E5905">
        <w:t>Северо-Кавказского</w:t>
      </w:r>
      <w:proofErr w:type="spellEnd"/>
      <w:r w:rsidRPr="004E5905">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p w:rsidR="00A136F6" w:rsidRPr="004E5905" w:rsidRDefault="00A136F6">
      <w:pPr>
        <w:pStyle w:val="ConsPlusNormal"/>
        <w:spacing w:before="280"/>
        <w:ind w:firstLine="540"/>
        <w:jc w:val="both"/>
      </w:pPr>
      <w:bookmarkStart w:id="40" w:name="P186"/>
      <w:bookmarkEnd w:id="40"/>
      <w:r w:rsidRPr="004E5905">
        <w:t>5.4(1). 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A136F6" w:rsidRPr="004E5905" w:rsidRDefault="00A136F6">
      <w:pPr>
        <w:pStyle w:val="ConsPlusNormal"/>
        <w:jc w:val="both"/>
      </w:pPr>
      <w:r w:rsidRPr="004E5905">
        <w:t>(</w:t>
      </w:r>
      <w:proofErr w:type="spellStart"/>
      <w:r w:rsidRPr="004E5905">
        <w:t>пп</w:t>
      </w:r>
      <w:proofErr w:type="spellEnd"/>
      <w:r w:rsidRPr="004E5905">
        <w:t xml:space="preserve">. 5.4(1) введен </w:t>
      </w:r>
      <w:hyperlink r:id="rId26" w:history="1">
        <w:r w:rsidRPr="004E5905">
          <w:t>Приказом</w:t>
        </w:r>
      </w:hyperlink>
      <w:r w:rsidRPr="004E5905">
        <w:t xml:space="preserve"> Минсельхоза России от 01.08.2019 N 455)</w:t>
      </w:r>
    </w:p>
    <w:p w:rsidR="00A136F6" w:rsidRPr="004E5905" w:rsidRDefault="00A136F6">
      <w:pPr>
        <w:pStyle w:val="ConsPlusNormal"/>
        <w:spacing w:before="280"/>
        <w:ind w:firstLine="540"/>
        <w:jc w:val="both"/>
      </w:pPr>
      <w:bookmarkStart w:id="41" w:name="P188"/>
      <w:bookmarkEnd w:id="41"/>
      <w:r w:rsidRPr="004E5905">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A136F6" w:rsidRPr="004E5905" w:rsidRDefault="00A136F6">
      <w:pPr>
        <w:pStyle w:val="ConsPlusNormal"/>
        <w:spacing w:before="280"/>
        <w:ind w:firstLine="540"/>
        <w:jc w:val="both"/>
      </w:pPr>
      <w:bookmarkStart w:id="42" w:name="P189"/>
      <w:bookmarkEnd w:id="42"/>
      <w:r w:rsidRPr="004E5905">
        <w:t>5.5.1. модернизация оборудования систем содержания, доения, приемки и (или) первичной переработки молока:</w:t>
      </w:r>
    </w:p>
    <w:p w:rsidR="00A136F6" w:rsidRPr="004E5905" w:rsidRDefault="00A136F6">
      <w:pPr>
        <w:pStyle w:val="ConsPlusNormal"/>
        <w:spacing w:before="280"/>
        <w:ind w:firstLine="540"/>
        <w:jc w:val="both"/>
      </w:pPr>
      <w:r w:rsidRPr="004E5905">
        <w:t>оснащение и (или) замена доильного оборудования;</w:t>
      </w:r>
    </w:p>
    <w:p w:rsidR="00A136F6" w:rsidRPr="004E5905" w:rsidRDefault="00A136F6">
      <w:pPr>
        <w:pStyle w:val="ConsPlusNormal"/>
        <w:spacing w:before="280"/>
        <w:ind w:firstLine="540"/>
        <w:jc w:val="both"/>
      </w:pPr>
      <w:r w:rsidRPr="004E5905">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A136F6" w:rsidRPr="004E5905" w:rsidRDefault="00A136F6">
      <w:pPr>
        <w:pStyle w:val="ConsPlusNormal"/>
        <w:spacing w:before="280"/>
        <w:ind w:firstLine="540"/>
        <w:jc w:val="both"/>
      </w:pPr>
      <w:r w:rsidRPr="004E5905">
        <w:t>изменение планировки помещения под новую технологию содержания;</w:t>
      </w:r>
    </w:p>
    <w:p w:rsidR="00A136F6" w:rsidRPr="004E5905" w:rsidRDefault="00A136F6">
      <w:pPr>
        <w:pStyle w:val="ConsPlusNormal"/>
        <w:spacing w:before="280"/>
        <w:ind w:firstLine="540"/>
        <w:jc w:val="both"/>
      </w:pPr>
      <w:bookmarkStart w:id="43" w:name="P193"/>
      <w:bookmarkEnd w:id="43"/>
      <w:r w:rsidRPr="004E5905">
        <w:t xml:space="preserve">5.5.2. модернизация оборудования для кормопроизводства и </w:t>
      </w:r>
      <w:proofErr w:type="spellStart"/>
      <w:r w:rsidRPr="004E5905">
        <w:t>навозоудаления</w:t>
      </w:r>
      <w:proofErr w:type="spellEnd"/>
      <w:r w:rsidRPr="004E5905">
        <w:t>:</w:t>
      </w:r>
    </w:p>
    <w:p w:rsidR="00A136F6" w:rsidRPr="004E5905" w:rsidRDefault="00A136F6">
      <w:pPr>
        <w:pStyle w:val="ConsPlusNormal"/>
        <w:spacing w:before="280"/>
        <w:ind w:firstLine="540"/>
        <w:jc w:val="both"/>
      </w:pPr>
      <w:r w:rsidRPr="004E5905">
        <w:t>оснащение и (или) замена оборудования для приготовления и раздачи кормов;</w:t>
      </w:r>
    </w:p>
    <w:p w:rsidR="00A136F6" w:rsidRPr="004E5905" w:rsidRDefault="00A136F6">
      <w:pPr>
        <w:pStyle w:val="ConsPlusNormal"/>
        <w:spacing w:before="280"/>
        <w:ind w:firstLine="540"/>
        <w:jc w:val="both"/>
      </w:pPr>
      <w:r w:rsidRPr="004E5905">
        <w:t xml:space="preserve">оснащение и (или) замена оборудования для </w:t>
      </w:r>
      <w:proofErr w:type="spellStart"/>
      <w:r w:rsidRPr="004E5905">
        <w:t>навозоудаления</w:t>
      </w:r>
      <w:proofErr w:type="spellEnd"/>
      <w:r w:rsidRPr="004E5905">
        <w:t>;</w:t>
      </w:r>
    </w:p>
    <w:p w:rsidR="00A136F6" w:rsidRPr="004E5905" w:rsidRDefault="00A136F6">
      <w:pPr>
        <w:pStyle w:val="ConsPlusNormal"/>
        <w:spacing w:before="280"/>
        <w:ind w:firstLine="540"/>
        <w:jc w:val="both"/>
      </w:pPr>
      <w:bookmarkStart w:id="44" w:name="P196"/>
      <w:bookmarkEnd w:id="44"/>
      <w:r w:rsidRPr="004E5905">
        <w:t xml:space="preserve">5.6.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45" w:name="P197"/>
      <w:bookmarkEnd w:id="45"/>
      <w:r w:rsidRPr="004E5905">
        <w:t>6. В отношении селекционно-семеноводческих центров в растениеводстве:</w:t>
      </w:r>
    </w:p>
    <w:p w:rsidR="00A136F6" w:rsidRPr="004E5905" w:rsidRDefault="00A136F6">
      <w:pPr>
        <w:pStyle w:val="ConsPlusNormal"/>
        <w:spacing w:before="280"/>
        <w:ind w:firstLine="540"/>
        <w:jc w:val="both"/>
      </w:pPr>
      <w:bookmarkStart w:id="46" w:name="P198"/>
      <w:bookmarkEnd w:id="46"/>
      <w:r w:rsidRPr="004E5905">
        <w:t xml:space="preserve">6.1. наличие в селекционно-семеноводческом центре оригинального семеноводства картофеля производства 40 - 50 тысяч </w:t>
      </w:r>
      <w:proofErr w:type="spellStart"/>
      <w:r w:rsidRPr="004E5905">
        <w:t>микрорастений</w:t>
      </w:r>
      <w:proofErr w:type="spellEnd"/>
      <w:r w:rsidRPr="004E5905">
        <w:t xml:space="preserve"> </w:t>
      </w:r>
      <w:proofErr w:type="spellStart"/>
      <w:r w:rsidRPr="004E5905">
        <w:t>in-vitro</w:t>
      </w:r>
      <w:proofErr w:type="spellEnd"/>
      <w:r w:rsidRPr="004E5905">
        <w:t xml:space="preserve">, 250 - 300 тысяч </w:t>
      </w:r>
      <w:proofErr w:type="spellStart"/>
      <w:r w:rsidRPr="004E5905">
        <w:t>миниклубней</w:t>
      </w:r>
      <w:proofErr w:type="spellEnd"/>
      <w:r w:rsidRPr="004E5905">
        <w:t xml:space="preserve">, 70 - 80 тонн первого полевого поколения из </w:t>
      </w:r>
      <w:proofErr w:type="spellStart"/>
      <w:r w:rsidRPr="004E5905">
        <w:t>миниклубней</w:t>
      </w:r>
      <w:proofErr w:type="spellEnd"/>
      <w:r w:rsidRPr="004E5905">
        <w:t xml:space="preserve">, 500 - 600 тонн </w:t>
      </w:r>
      <w:proofErr w:type="spellStart"/>
      <w:r w:rsidRPr="004E5905">
        <w:t>супер-супер</w:t>
      </w:r>
      <w:proofErr w:type="spellEnd"/>
      <w:r w:rsidRPr="004E5905">
        <w:t xml:space="preserve"> элиты;</w:t>
      </w:r>
    </w:p>
    <w:p w:rsidR="00A136F6" w:rsidRPr="004E5905" w:rsidRDefault="00A136F6">
      <w:pPr>
        <w:pStyle w:val="ConsPlusNormal"/>
        <w:spacing w:before="280"/>
        <w:ind w:firstLine="540"/>
        <w:jc w:val="both"/>
      </w:pPr>
      <w:bookmarkStart w:id="47" w:name="P199"/>
      <w:bookmarkEnd w:id="47"/>
      <w:r w:rsidRPr="004E5905">
        <w:t>6.2. наличие в селекционно-семеноводческом центре элитного семеноводства картофеля производства не менее 500 тонн суперэлиты, не менее 2 тысяч тонн элиты;</w:t>
      </w:r>
    </w:p>
    <w:p w:rsidR="00A136F6" w:rsidRPr="004E5905" w:rsidRDefault="00A136F6">
      <w:pPr>
        <w:pStyle w:val="ConsPlusNormal"/>
        <w:spacing w:before="280"/>
        <w:ind w:firstLine="540"/>
        <w:jc w:val="both"/>
      </w:pPr>
      <w:bookmarkStart w:id="48" w:name="P200"/>
      <w:bookmarkEnd w:id="48"/>
      <w:r w:rsidRPr="004E5905">
        <w:t>6.3. 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p w:rsidR="00A136F6" w:rsidRPr="004E5905" w:rsidRDefault="00A136F6">
      <w:pPr>
        <w:pStyle w:val="ConsPlusNormal"/>
        <w:spacing w:before="280"/>
        <w:ind w:firstLine="540"/>
        <w:jc w:val="both"/>
      </w:pPr>
      <w:bookmarkStart w:id="49" w:name="P201"/>
      <w:bookmarkEnd w:id="49"/>
      <w:r w:rsidRPr="004E5905">
        <w:t>6.4. наличие в селекционно-семеноводческом центре по производству семян родительских форм гибридов кукурузы производства 200 - 250 тонн семян;</w:t>
      </w:r>
    </w:p>
    <w:p w:rsidR="00A136F6" w:rsidRPr="004E5905" w:rsidRDefault="00A136F6">
      <w:pPr>
        <w:pStyle w:val="ConsPlusNormal"/>
        <w:spacing w:before="280"/>
        <w:ind w:firstLine="540"/>
        <w:jc w:val="both"/>
      </w:pPr>
      <w:bookmarkStart w:id="50" w:name="P202"/>
      <w:bookmarkEnd w:id="50"/>
      <w:r w:rsidRPr="004E5905">
        <w:t>6.5. 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p w:rsidR="00A136F6" w:rsidRPr="004E5905" w:rsidRDefault="00A136F6">
      <w:pPr>
        <w:pStyle w:val="ConsPlusNormal"/>
        <w:spacing w:before="280"/>
        <w:ind w:firstLine="540"/>
        <w:jc w:val="both"/>
      </w:pPr>
      <w:bookmarkStart w:id="51" w:name="P203"/>
      <w:bookmarkEnd w:id="51"/>
      <w:r w:rsidRPr="004E5905">
        <w:t>6.6. наличие в селекционно-семеноводческом центре по производству семян подсолнечника производства 1 - 2 тысяч тонн семян;</w:t>
      </w:r>
    </w:p>
    <w:p w:rsidR="00A136F6" w:rsidRPr="004E5905" w:rsidRDefault="00A136F6">
      <w:pPr>
        <w:pStyle w:val="ConsPlusNormal"/>
        <w:spacing w:before="280"/>
        <w:ind w:firstLine="540"/>
        <w:jc w:val="both"/>
      </w:pPr>
      <w:bookmarkStart w:id="52" w:name="P204"/>
      <w:bookmarkEnd w:id="52"/>
      <w:r w:rsidRPr="004E5905">
        <w:t>6.7. наличие в селекционно-семеноводческом центре по производству семян трав производства не менее 50 тонн семян;</w:t>
      </w:r>
    </w:p>
    <w:p w:rsidR="00A136F6" w:rsidRPr="004E5905" w:rsidRDefault="00A136F6">
      <w:pPr>
        <w:pStyle w:val="ConsPlusNormal"/>
        <w:spacing w:before="280"/>
        <w:ind w:firstLine="540"/>
        <w:jc w:val="both"/>
      </w:pPr>
      <w:bookmarkStart w:id="53" w:name="P205"/>
      <w:bookmarkEnd w:id="53"/>
      <w:r w:rsidRPr="004E5905">
        <w:t>6.8. наличие в селекционно-семеноводческом центре по производству семян льна или семян конопли производства 20 - 100 тонн семян;</w:t>
      </w:r>
    </w:p>
    <w:p w:rsidR="00A136F6" w:rsidRPr="004E5905" w:rsidRDefault="00A136F6">
      <w:pPr>
        <w:pStyle w:val="ConsPlusNormal"/>
        <w:spacing w:before="280"/>
        <w:ind w:firstLine="540"/>
        <w:jc w:val="both"/>
      </w:pPr>
      <w:bookmarkStart w:id="54" w:name="P206"/>
      <w:bookmarkEnd w:id="54"/>
      <w:r w:rsidRPr="004E5905">
        <w:t>6.9. 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p w:rsidR="00A136F6" w:rsidRPr="004E5905" w:rsidRDefault="00A136F6">
      <w:pPr>
        <w:pStyle w:val="ConsPlusNormal"/>
        <w:spacing w:before="280"/>
        <w:ind w:firstLine="540"/>
        <w:jc w:val="both"/>
      </w:pPr>
      <w:bookmarkStart w:id="55" w:name="P207"/>
      <w:bookmarkEnd w:id="55"/>
      <w:r w:rsidRPr="004E5905">
        <w:t>6.10. 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p w:rsidR="00A136F6" w:rsidRPr="004E5905" w:rsidRDefault="00A136F6">
      <w:pPr>
        <w:pStyle w:val="ConsPlusNormal"/>
        <w:spacing w:before="280"/>
        <w:ind w:firstLine="540"/>
        <w:jc w:val="both"/>
      </w:pPr>
      <w:bookmarkStart w:id="56" w:name="P208"/>
      <w:bookmarkEnd w:id="56"/>
      <w:r w:rsidRPr="004E5905">
        <w:t>6.11. наличие в селекционно-семеноводческом центре по производству родительских форм гибридов сахарной свеклы производства 3 - 15 тонн семян;</w:t>
      </w:r>
    </w:p>
    <w:p w:rsidR="00A136F6" w:rsidRPr="004E5905" w:rsidRDefault="00A136F6">
      <w:pPr>
        <w:pStyle w:val="ConsPlusNormal"/>
        <w:spacing w:before="280"/>
        <w:ind w:firstLine="540"/>
        <w:jc w:val="both"/>
      </w:pPr>
      <w:bookmarkStart w:id="57" w:name="P209"/>
      <w:bookmarkEnd w:id="57"/>
      <w:r w:rsidRPr="004E5905">
        <w:t>6.12. 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A136F6" w:rsidRPr="004E5905" w:rsidRDefault="00A136F6">
      <w:pPr>
        <w:pStyle w:val="ConsPlusNormal"/>
        <w:spacing w:before="280"/>
        <w:ind w:firstLine="540"/>
        <w:jc w:val="both"/>
      </w:pPr>
      <w:bookmarkStart w:id="58" w:name="P210"/>
      <w:bookmarkEnd w:id="58"/>
      <w:r w:rsidRPr="004E5905">
        <w:t>6.13. наличие земельных участков, находящихся в собственности или в пользовании в соответствии с законодательством Российской Федерации;</w:t>
      </w:r>
    </w:p>
    <w:p w:rsidR="00A136F6" w:rsidRPr="004E5905" w:rsidRDefault="00A136F6">
      <w:pPr>
        <w:pStyle w:val="ConsPlusNormal"/>
        <w:spacing w:before="280"/>
        <w:ind w:firstLine="540"/>
        <w:jc w:val="both"/>
      </w:pPr>
      <w:bookmarkStart w:id="59" w:name="P211"/>
      <w:bookmarkEnd w:id="59"/>
      <w:r w:rsidRPr="004E5905">
        <w:t>6.14. наличие зарегистрированных лицензионных договоров при использовании охраняемых селекционных достижений;</w:t>
      </w:r>
    </w:p>
    <w:p w:rsidR="00A136F6" w:rsidRPr="004E5905" w:rsidRDefault="00A136F6">
      <w:pPr>
        <w:pStyle w:val="ConsPlusNormal"/>
        <w:spacing w:before="280"/>
        <w:ind w:firstLine="540"/>
        <w:jc w:val="both"/>
      </w:pPr>
      <w:bookmarkStart w:id="60" w:name="P212"/>
      <w:bookmarkEnd w:id="60"/>
      <w:r w:rsidRPr="004E5905">
        <w:t xml:space="preserve">6.15. наличие регистрации в качестве </w:t>
      </w:r>
      <w:proofErr w:type="spellStart"/>
      <w:r w:rsidRPr="004E5905">
        <w:t>оригинатора</w:t>
      </w:r>
      <w:proofErr w:type="spellEnd"/>
      <w:r w:rsidRPr="004E5905">
        <w:t xml:space="preserve"> сорта растений или договора с </w:t>
      </w:r>
      <w:proofErr w:type="spellStart"/>
      <w:r w:rsidRPr="004E5905">
        <w:t>оригинатором</w:t>
      </w:r>
      <w:proofErr w:type="spellEnd"/>
      <w:r w:rsidRPr="004E5905">
        <w:t xml:space="preserve"> сорта (гибрида сорта) на производство семян;</w:t>
      </w:r>
    </w:p>
    <w:p w:rsidR="00A136F6" w:rsidRPr="004E5905" w:rsidRDefault="00A136F6">
      <w:pPr>
        <w:pStyle w:val="ConsPlusNormal"/>
        <w:spacing w:before="280"/>
        <w:ind w:firstLine="540"/>
        <w:jc w:val="both"/>
      </w:pPr>
      <w:bookmarkStart w:id="61" w:name="P213"/>
      <w:bookmarkEnd w:id="61"/>
      <w:r w:rsidRPr="004E5905">
        <w:t xml:space="preserve">6.16.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62" w:name="P214"/>
      <w:bookmarkEnd w:id="62"/>
      <w:r w:rsidRPr="004E5905">
        <w:t xml:space="preserve">7. В отношении селекционно-генетических центров в птицеводстве (участников Федеральной научно-технической </w:t>
      </w:r>
      <w:hyperlink r:id="rId27" w:history="1">
        <w:r w:rsidRPr="004E5905">
          <w:t>программы</w:t>
        </w:r>
      </w:hyperlink>
      <w:r w:rsidRPr="004E5905">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A136F6" w:rsidRPr="004E5905" w:rsidRDefault="00A136F6">
      <w:pPr>
        <w:pStyle w:val="ConsPlusNormal"/>
        <w:spacing w:before="280"/>
        <w:ind w:firstLine="540"/>
        <w:jc w:val="both"/>
      </w:pPr>
      <w:bookmarkStart w:id="63" w:name="P215"/>
      <w:bookmarkEnd w:id="63"/>
      <w:r w:rsidRPr="004E5905">
        <w:t xml:space="preserve">7.1. наличие документов, подтверждающих участие проекта в Федеральной научно-технической </w:t>
      </w:r>
      <w:hyperlink r:id="rId28" w:history="1">
        <w:r w:rsidRPr="004E5905">
          <w:t>программе</w:t>
        </w:r>
      </w:hyperlink>
      <w:r w:rsidRPr="004E5905">
        <w:t>;</w:t>
      </w:r>
    </w:p>
    <w:p w:rsidR="00A136F6" w:rsidRPr="004E5905" w:rsidRDefault="00A136F6">
      <w:pPr>
        <w:pStyle w:val="ConsPlusNormal"/>
        <w:spacing w:before="280"/>
        <w:ind w:firstLine="540"/>
        <w:jc w:val="both"/>
      </w:pPr>
      <w:bookmarkStart w:id="64" w:name="P216"/>
      <w:bookmarkEnd w:id="64"/>
      <w:r w:rsidRPr="004E5905">
        <w:t>7.2. наличие свидетельства о регистрации в государственном племенном регистре;</w:t>
      </w:r>
    </w:p>
    <w:p w:rsidR="00A136F6" w:rsidRPr="004E5905" w:rsidRDefault="00A136F6">
      <w:pPr>
        <w:pStyle w:val="ConsPlusNormal"/>
        <w:spacing w:before="280"/>
        <w:ind w:firstLine="540"/>
        <w:jc w:val="both"/>
      </w:pPr>
      <w:bookmarkStart w:id="65" w:name="P217"/>
      <w:bookmarkEnd w:id="65"/>
      <w:r w:rsidRPr="004E5905">
        <w:t>7.3. наличие численности несушек по видам - не менее (тысяч голов):</w:t>
      </w:r>
    </w:p>
    <w:p w:rsidR="00A136F6" w:rsidRPr="004E5905" w:rsidRDefault="00A13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5"/>
        <w:gridCol w:w="1296"/>
        <w:gridCol w:w="1306"/>
        <w:gridCol w:w="2318"/>
        <w:gridCol w:w="1363"/>
        <w:gridCol w:w="1474"/>
      </w:tblGrid>
      <w:tr w:rsidR="00A136F6" w:rsidRPr="004E5905">
        <w:tc>
          <w:tcPr>
            <w:tcW w:w="2611" w:type="dxa"/>
            <w:gridSpan w:val="2"/>
          </w:tcPr>
          <w:p w:rsidR="00A136F6" w:rsidRPr="004E5905" w:rsidRDefault="00A136F6">
            <w:pPr>
              <w:pStyle w:val="ConsPlusNormal"/>
              <w:jc w:val="center"/>
            </w:pPr>
            <w:r w:rsidRPr="004E5905">
              <w:t>Куры</w:t>
            </w:r>
          </w:p>
        </w:tc>
        <w:tc>
          <w:tcPr>
            <w:tcW w:w="1306" w:type="dxa"/>
            <w:vMerge w:val="restart"/>
          </w:tcPr>
          <w:p w:rsidR="00A136F6" w:rsidRPr="004E5905" w:rsidRDefault="00A136F6">
            <w:pPr>
              <w:pStyle w:val="ConsPlusNormal"/>
              <w:jc w:val="center"/>
            </w:pPr>
            <w:r w:rsidRPr="004E5905">
              <w:t>Индейки</w:t>
            </w:r>
          </w:p>
        </w:tc>
        <w:tc>
          <w:tcPr>
            <w:tcW w:w="2318" w:type="dxa"/>
            <w:vMerge w:val="restart"/>
          </w:tcPr>
          <w:p w:rsidR="00A136F6" w:rsidRPr="004E5905" w:rsidRDefault="00A136F6">
            <w:pPr>
              <w:pStyle w:val="ConsPlusNormal"/>
              <w:jc w:val="center"/>
            </w:pPr>
            <w:r w:rsidRPr="004E5905">
              <w:t>Водоплавающая птица</w:t>
            </w:r>
          </w:p>
        </w:tc>
        <w:tc>
          <w:tcPr>
            <w:tcW w:w="1363" w:type="dxa"/>
            <w:vMerge w:val="restart"/>
          </w:tcPr>
          <w:p w:rsidR="00A136F6" w:rsidRPr="004E5905" w:rsidRDefault="00A136F6">
            <w:pPr>
              <w:pStyle w:val="ConsPlusNormal"/>
              <w:jc w:val="center"/>
            </w:pPr>
            <w:r w:rsidRPr="004E5905">
              <w:t>Цесарки</w:t>
            </w:r>
          </w:p>
        </w:tc>
        <w:tc>
          <w:tcPr>
            <w:tcW w:w="1474" w:type="dxa"/>
            <w:vMerge w:val="restart"/>
          </w:tcPr>
          <w:p w:rsidR="00A136F6" w:rsidRPr="004E5905" w:rsidRDefault="00A136F6">
            <w:pPr>
              <w:pStyle w:val="ConsPlusNormal"/>
              <w:jc w:val="center"/>
            </w:pPr>
            <w:r w:rsidRPr="004E5905">
              <w:t>Перепела</w:t>
            </w:r>
          </w:p>
        </w:tc>
      </w:tr>
      <w:tr w:rsidR="00A136F6" w:rsidRPr="004E5905">
        <w:tc>
          <w:tcPr>
            <w:tcW w:w="1315" w:type="dxa"/>
          </w:tcPr>
          <w:p w:rsidR="00A136F6" w:rsidRPr="004E5905" w:rsidRDefault="00A136F6">
            <w:pPr>
              <w:pStyle w:val="ConsPlusNormal"/>
              <w:jc w:val="center"/>
            </w:pPr>
            <w:r w:rsidRPr="004E5905">
              <w:t>яичные</w:t>
            </w:r>
          </w:p>
        </w:tc>
        <w:tc>
          <w:tcPr>
            <w:tcW w:w="1296" w:type="dxa"/>
          </w:tcPr>
          <w:p w:rsidR="00A136F6" w:rsidRPr="004E5905" w:rsidRDefault="00A136F6">
            <w:pPr>
              <w:pStyle w:val="ConsPlusNormal"/>
              <w:jc w:val="center"/>
            </w:pPr>
            <w:r w:rsidRPr="004E5905">
              <w:t>мясные</w:t>
            </w:r>
          </w:p>
        </w:tc>
        <w:tc>
          <w:tcPr>
            <w:tcW w:w="1306" w:type="dxa"/>
            <w:vMerge/>
          </w:tcPr>
          <w:p w:rsidR="00A136F6" w:rsidRPr="004E5905" w:rsidRDefault="00A136F6"/>
        </w:tc>
        <w:tc>
          <w:tcPr>
            <w:tcW w:w="2318" w:type="dxa"/>
            <w:vMerge/>
          </w:tcPr>
          <w:p w:rsidR="00A136F6" w:rsidRPr="004E5905" w:rsidRDefault="00A136F6"/>
        </w:tc>
        <w:tc>
          <w:tcPr>
            <w:tcW w:w="1363" w:type="dxa"/>
            <w:vMerge/>
          </w:tcPr>
          <w:p w:rsidR="00A136F6" w:rsidRPr="004E5905" w:rsidRDefault="00A136F6"/>
        </w:tc>
        <w:tc>
          <w:tcPr>
            <w:tcW w:w="1474" w:type="dxa"/>
            <w:vMerge/>
          </w:tcPr>
          <w:p w:rsidR="00A136F6" w:rsidRPr="004E5905" w:rsidRDefault="00A136F6"/>
        </w:tc>
      </w:tr>
      <w:tr w:rsidR="00A136F6" w:rsidRPr="004E5905">
        <w:tc>
          <w:tcPr>
            <w:tcW w:w="1315" w:type="dxa"/>
          </w:tcPr>
          <w:p w:rsidR="00A136F6" w:rsidRPr="004E5905" w:rsidRDefault="00A136F6">
            <w:pPr>
              <w:pStyle w:val="ConsPlusNormal"/>
              <w:jc w:val="center"/>
            </w:pPr>
            <w:r w:rsidRPr="004E5905">
              <w:t>60</w:t>
            </w:r>
          </w:p>
        </w:tc>
        <w:tc>
          <w:tcPr>
            <w:tcW w:w="1296" w:type="dxa"/>
          </w:tcPr>
          <w:p w:rsidR="00A136F6" w:rsidRPr="004E5905" w:rsidRDefault="00A136F6">
            <w:pPr>
              <w:pStyle w:val="ConsPlusNormal"/>
              <w:jc w:val="center"/>
            </w:pPr>
            <w:r w:rsidRPr="004E5905">
              <w:t>30</w:t>
            </w:r>
          </w:p>
        </w:tc>
        <w:tc>
          <w:tcPr>
            <w:tcW w:w="1306" w:type="dxa"/>
          </w:tcPr>
          <w:p w:rsidR="00A136F6" w:rsidRPr="004E5905" w:rsidRDefault="00A136F6">
            <w:pPr>
              <w:pStyle w:val="ConsPlusNormal"/>
              <w:jc w:val="center"/>
            </w:pPr>
            <w:r w:rsidRPr="004E5905">
              <w:t>10</w:t>
            </w:r>
          </w:p>
        </w:tc>
        <w:tc>
          <w:tcPr>
            <w:tcW w:w="2318" w:type="dxa"/>
          </w:tcPr>
          <w:p w:rsidR="00A136F6" w:rsidRPr="004E5905" w:rsidRDefault="00A136F6">
            <w:pPr>
              <w:pStyle w:val="ConsPlusNormal"/>
              <w:jc w:val="center"/>
            </w:pPr>
            <w:r w:rsidRPr="004E5905">
              <w:t>20</w:t>
            </w:r>
          </w:p>
        </w:tc>
        <w:tc>
          <w:tcPr>
            <w:tcW w:w="1363" w:type="dxa"/>
          </w:tcPr>
          <w:p w:rsidR="00A136F6" w:rsidRPr="004E5905" w:rsidRDefault="00A136F6">
            <w:pPr>
              <w:pStyle w:val="ConsPlusNormal"/>
              <w:jc w:val="center"/>
            </w:pPr>
            <w:r w:rsidRPr="004E5905">
              <w:t>7</w:t>
            </w:r>
          </w:p>
        </w:tc>
        <w:tc>
          <w:tcPr>
            <w:tcW w:w="1474" w:type="dxa"/>
          </w:tcPr>
          <w:p w:rsidR="00A136F6" w:rsidRPr="004E5905" w:rsidRDefault="00A136F6">
            <w:pPr>
              <w:pStyle w:val="ConsPlusNormal"/>
              <w:jc w:val="center"/>
            </w:pPr>
            <w:r w:rsidRPr="004E5905">
              <w:t>10</w:t>
            </w:r>
          </w:p>
        </w:tc>
      </w:tr>
    </w:tbl>
    <w:p w:rsidR="00A136F6" w:rsidRPr="004E5905" w:rsidRDefault="00A136F6">
      <w:pPr>
        <w:pStyle w:val="ConsPlusNormal"/>
        <w:jc w:val="both"/>
      </w:pPr>
    </w:p>
    <w:p w:rsidR="00A136F6" w:rsidRPr="004E5905" w:rsidRDefault="00A136F6">
      <w:pPr>
        <w:pStyle w:val="ConsPlusNormal"/>
        <w:ind w:firstLine="540"/>
        <w:jc w:val="both"/>
      </w:pPr>
      <w:bookmarkStart w:id="66" w:name="P233"/>
      <w:bookmarkEnd w:id="66"/>
      <w:r w:rsidRPr="004E5905">
        <w:t>7.4. наличие количества основных линий/селекционных гнезд на линию по видам - не менее (шт.):</w:t>
      </w:r>
    </w:p>
    <w:p w:rsidR="00A136F6" w:rsidRPr="004E5905" w:rsidRDefault="00A13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5"/>
        <w:gridCol w:w="1296"/>
        <w:gridCol w:w="1306"/>
        <w:gridCol w:w="2318"/>
        <w:gridCol w:w="1363"/>
        <w:gridCol w:w="1474"/>
      </w:tblGrid>
      <w:tr w:rsidR="00A136F6" w:rsidRPr="004E5905">
        <w:tc>
          <w:tcPr>
            <w:tcW w:w="2611" w:type="dxa"/>
            <w:gridSpan w:val="2"/>
          </w:tcPr>
          <w:p w:rsidR="00A136F6" w:rsidRPr="004E5905" w:rsidRDefault="00A136F6">
            <w:pPr>
              <w:pStyle w:val="ConsPlusNormal"/>
              <w:jc w:val="center"/>
            </w:pPr>
            <w:r w:rsidRPr="004E5905">
              <w:t>Куры</w:t>
            </w:r>
          </w:p>
        </w:tc>
        <w:tc>
          <w:tcPr>
            <w:tcW w:w="1306" w:type="dxa"/>
            <w:vMerge w:val="restart"/>
          </w:tcPr>
          <w:p w:rsidR="00A136F6" w:rsidRPr="004E5905" w:rsidRDefault="00A136F6">
            <w:pPr>
              <w:pStyle w:val="ConsPlusNormal"/>
              <w:jc w:val="center"/>
            </w:pPr>
            <w:r w:rsidRPr="004E5905">
              <w:t>Индейки</w:t>
            </w:r>
          </w:p>
        </w:tc>
        <w:tc>
          <w:tcPr>
            <w:tcW w:w="2318" w:type="dxa"/>
            <w:vMerge w:val="restart"/>
          </w:tcPr>
          <w:p w:rsidR="00A136F6" w:rsidRPr="004E5905" w:rsidRDefault="00A136F6">
            <w:pPr>
              <w:pStyle w:val="ConsPlusNormal"/>
              <w:jc w:val="center"/>
            </w:pPr>
            <w:r w:rsidRPr="004E5905">
              <w:t>Водоплавающая птица</w:t>
            </w:r>
          </w:p>
        </w:tc>
        <w:tc>
          <w:tcPr>
            <w:tcW w:w="1363" w:type="dxa"/>
            <w:vMerge w:val="restart"/>
          </w:tcPr>
          <w:p w:rsidR="00A136F6" w:rsidRPr="004E5905" w:rsidRDefault="00A136F6">
            <w:pPr>
              <w:pStyle w:val="ConsPlusNormal"/>
              <w:jc w:val="center"/>
            </w:pPr>
            <w:r w:rsidRPr="004E5905">
              <w:t>Цесарки</w:t>
            </w:r>
          </w:p>
        </w:tc>
        <w:tc>
          <w:tcPr>
            <w:tcW w:w="1474" w:type="dxa"/>
            <w:vMerge w:val="restart"/>
          </w:tcPr>
          <w:p w:rsidR="00A136F6" w:rsidRPr="004E5905" w:rsidRDefault="00A136F6">
            <w:pPr>
              <w:pStyle w:val="ConsPlusNormal"/>
              <w:jc w:val="center"/>
            </w:pPr>
            <w:r w:rsidRPr="004E5905">
              <w:t>Перепела</w:t>
            </w:r>
          </w:p>
        </w:tc>
      </w:tr>
      <w:tr w:rsidR="00A136F6" w:rsidRPr="004E5905">
        <w:tc>
          <w:tcPr>
            <w:tcW w:w="1315" w:type="dxa"/>
          </w:tcPr>
          <w:p w:rsidR="00A136F6" w:rsidRPr="004E5905" w:rsidRDefault="00A136F6">
            <w:pPr>
              <w:pStyle w:val="ConsPlusNormal"/>
              <w:jc w:val="center"/>
            </w:pPr>
            <w:r w:rsidRPr="004E5905">
              <w:t>яичные</w:t>
            </w:r>
          </w:p>
        </w:tc>
        <w:tc>
          <w:tcPr>
            <w:tcW w:w="1296" w:type="dxa"/>
          </w:tcPr>
          <w:p w:rsidR="00A136F6" w:rsidRPr="004E5905" w:rsidRDefault="00A136F6">
            <w:pPr>
              <w:pStyle w:val="ConsPlusNormal"/>
              <w:jc w:val="center"/>
            </w:pPr>
            <w:r w:rsidRPr="004E5905">
              <w:t>мясные</w:t>
            </w:r>
          </w:p>
        </w:tc>
        <w:tc>
          <w:tcPr>
            <w:tcW w:w="1306" w:type="dxa"/>
            <w:vMerge/>
          </w:tcPr>
          <w:p w:rsidR="00A136F6" w:rsidRPr="004E5905" w:rsidRDefault="00A136F6"/>
        </w:tc>
        <w:tc>
          <w:tcPr>
            <w:tcW w:w="2318" w:type="dxa"/>
            <w:vMerge/>
          </w:tcPr>
          <w:p w:rsidR="00A136F6" w:rsidRPr="004E5905" w:rsidRDefault="00A136F6"/>
        </w:tc>
        <w:tc>
          <w:tcPr>
            <w:tcW w:w="1363" w:type="dxa"/>
            <w:vMerge/>
          </w:tcPr>
          <w:p w:rsidR="00A136F6" w:rsidRPr="004E5905" w:rsidRDefault="00A136F6"/>
        </w:tc>
        <w:tc>
          <w:tcPr>
            <w:tcW w:w="1474" w:type="dxa"/>
            <w:vMerge/>
          </w:tcPr>
          <w:p w:rsidR="00A136F6" w:rsidRPr="004E5905" w:rsidRDefault="00A136F6"/>
        </w:tc>
      </w:tr>
      <w:tr w:rsidR="00A136F6" w:rsidRPr="004E5905">
        <w:tc>
          <w:tcPr>
            <w:tcW w:w="1315" w:type="dxa"/>
          </w:tcPr>
          <w:p w:rsidR="00A136F6" w:rsidRPr="004E5905" w:rsidRDefault="00A136F6">
            <w:pPr>
              <w:pStyle w:val="ConsPlusNormal"/>
              <w:jc w:val="center"/>
            </w:pPr>
            <w:r w:rsidRPr="004E5905">
              <w:t>4/60</w:t>
            </w:r>
          </w:p>
        </w:tc>
        <w:tc>
          <w:tcPr>
            <w:tcW w:w="1296" w:type="dxa"/>
          </w:tcPr>
          <w:p w:rsidR="00A136F6" w:rsidRPr="004E5905" w:rsidRDefault="00A136F6">
            <w:pPr>
              <w:pStyle w:val="ConsPlusNormal"/>
              <w:jc w:val="center"/>
            </w:pPr>
            <w:r w:rsidRPr="004E5905">
              <w:t>4/60</w:t>
            </w:r>
          </w:p>
        </w:tc>
        <w:tc>
          <w:tcPr>
            <w:tcW w:w="1306" w:type="dxa"/>
          </w:tcPr>
          <w:p w:rsidR="00A136F6" w:rsidRPr="004E5905" w:rsidRDefault="00A136F6">
            <w:pPr>
              <w:pStyle w:val="ConsPlusNormal"/>
              <w:jc w:val="center"/>
            </w:pPr>
            <w:r w:rsidRPr="004E5905">
              <w:t>3/60</w:t>
            </w:r>
          </w:p>
        </w:tc>
        <w:tc>
          <w:tcPr>
            <w:tcW w:w="2318" w:type="dxa"/>
          </w:tcPr>
          <w:p w:rsidR="00A136F6" w:rsidRPr="004E5905" w:rsidRDefault="00A136F6">
            <w:pPr>
              <w:pStyle w:val="ConsPlusNormal"/>
              <w:jc w:val="center"/>
            </w:pPr>
            <w:r w:rsidRPr="004E5905">
              <w:t>2/60</w:t>
            </w:r>
          </w:p>
        </w:tc>
        <w:tc>
          <w:tcPr>
            <w:tcW w:w="1363" w:type="dxa"/>
          </w:tcPr>
          <w:p w:rsidR="00A136F6" w:rsidRPr="004E5905" w:rsidRDefault="00A136F6">
            <w:pPr>
              <w:pStyle w:val="ConsPlusNormal"/>
              <w:jc w:val="center"/>
            </w:pPr>
            <w:r w:rsidRPr="004E5905">
              <w:t>2/60</w:t>
            </w:r>
          </w:p>
        </w:tc>
        <w:tc>
          <w:tcPr>
            <w:tcW w:w="1474" w:type="dxa"/>
          </w:tcPr>
          <w:p w:rsidR="00A136F6" w:rsidRPr="004E5905" w:rsidRDefault="00A136F6">
            <w:pPr>
              <w:pStyle w:val="ConsPlusNormal"/>
              <w:jc w:val="center"/>
            </w:pPr>
            <w:r w:rsidRPr="004E5905">
              <w:t>2/60</w:t>
            </w:r>
          </w:p>
        </w:tc>
      </w:tr>
    </w:tbl>
    <w:p w:rsidR="00A136F6" w:rsidRPr="004E5905" w:rsidRDefault="00A136F6">
      <w:pPr>
        <w:pStyle w:val="ConsPlusNormal"/>
        <w:jc w:val="both"/>
      </w:pPr>
    </w:p>
    <w:p w:rsidR="00A136F6" w:rsidRPr="004E5905" w:rsidRDefault="00A136F6">
      <w:pPr>
        <w:pStyle w:val="ConsPlusNormal"/>
        <w:ind w:firstLine="540"/>
        <w:jc w:val="both"/>
      </w:pPr>
      <w:bookmarkStart w:id="67" w:name="P249"/>
      <w:bookmarkEnd w:id="67"/>
      <w:r w:rsidRPr="004E5905">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A136F6" w:rsidRPr="004E5905" w:rsidRDefault="00A136F6">
      <w:pPr>
        <w:pStyle w:val="ConsPlusNormal"/>
        <w:spacing w:before="280"/>
        <w:ind w:firstLine="540"/>
        <w:jc w:val="both"/>
      </w:pPr>
      <w:bookmarkStart w:id="68" w:name="P250"/>
      <w:bookmarkEnd w:id="68"/>
      <w:r w:rsidRPr="004E5905">
        <w:t xml:space="preserve">7.6. наличие производственных помещений для размещения, содержания птицы, инкубатория, </w:t>
      </w:r>
      <w:proofErr w:type="spellStart"/>
      <w:r w:rsidRPr="004E5905">
        <w:t>яйцесклада</w:t>
      </w:r>
      <w:proofErr w:type="spellEnd"/>
      <w:r w:rsidRPr="004E5905">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A136F6" w:rsidRPr="004E5905" w:rsidRDefault="00A136F6">
      <w:pPr>
        <w:pStyle w:val="ConsPlusNormal"/>
        <w:spacing w:before="280"/>
        <w:ind w:firstLine="540"/>
        <w:jc w:val="both"/>
      </w:pPr>
      <w:bookmarkStart w:id="69" w:name="P251"/>
      <w:bookmarkEnd w:id="69"/>
      <w:r w:rsidRPr="004E5905">
        <w:t>7.7. наличие автоматизированной локальной системы учета и контроля племенной птицы;</w:t>
      </w:r>
    </w:p>
    <w:p w:rsidR="00A136F6" w:rsidRPr="004E5905" w:rsidRDefault="00A136F6">
      <w:pPr>
        <w:pStyle w:val="ConsPlusNormal"/>
        <w:spacing w:before="280"/>
        <w:ind w:firstLine="540"/>
        <w:jc w:val="both"/>
      </w:pPr>
      <w:bookmarkStart w:id="70" w:name="P252"/>
      <w:bookmarkEnd w:id="70"/>
      <w:r w:rsidRPr="004E5905">
        <w:t>7.8. наличие оснащения центра инженерными системами и технологическим оборудованием, обеспечивающими поддержание микроклимата;</w:t>
      </w:r>
    </w:p>
    <w:p w:rsidR="00A136F6" w:rsidRPr="004E5905" w:rsidRDefault="00A136F6">
      <w:pPr>
        <w:pStyle w:val="ConsPlusNormal"/>
        <w:spacing w:before="280"/>
        <w:ind w:firstLine="540"/>
        <w:jc w:val="both"/>
      </w:pPr>
      <w:bookmarkStart w:id="71" w:name="P253"/>
      <w:bookmarkEnd w:id="71"/>
      <w:r w:rsidRPr="004E5905">
        <w:t xml:space="preserve">7.9.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72" w:name="P254"/>
      <w:bookmarkEnd w:id="72"/>
      <w:r w:rsidRPr="004E5905">
        <w:t>8. В отношении овцеводческих комплексов (ферм) мясного направления:</w:t>
      </w:r>
    </w:p>
    <w:p w:rsidR="00A136F6" w:rsidRPr="004E5905" w:rsidRDefault="00A136F6">
      <w:pPr>
        <w:pStyle w:val="ConsPlusNormal"/>
        <w:spacing w:before="280"/>
        <w:ind w:firstLine="540"/>
        <w:jc w:val="both"/>
      </w:pPr>
      <w:bookmarkStart w:id="73" w:name="P255"/>
      <w:bookmarkEnd w:id="73"/>
      <w:r w:rsidRPr="004E5905">
        <w:t>8.1. наличие численности овец не менее 10 000 голов;</w:t>
      </w:r>
    </w:p>
    <w:p w:rsidR="00A136F6" w:rsidRPr="004E5905" w:rsidRDefault="00A136F6">
      <w:pPr>
        <w:pStyle w:val="ConsPlusNormal"/>
        <w:spacing w:before="280"/>
        <w:ind w:firstLine="540"/>
        <w:jc w:val="both"/>
      </w:pPr>
      <w:bookmarkStart w:id="74" w:name="P256"/>
      <w:bookmarkEnd w:id="74"/>
      <w:r w:rsidRPr="004E5905">
        <w:t>8.2. мощность объектов не менее 15 000 скотомест для овцематок;</w:t>
      </w:r>
    </w:p>
    <w:p w:rsidR="00A136F6" w:rsidRPr="004E5905" w:rsidRDefault="00A136F6">
      <w:pPr>
        <w:pStyle w:val="ConsPlusNormal"/>
        <w:spacing w:before="280"/>
        <w:ind w:firstLine="540"/>
        <w:jc w:val="both"/>
      </w:pPr>
      <w:bookmarkStart w:id="75" w:name="P257"/>
      <w:bookmarkEnd w:id="75"/>
      <w:r w:rsidRPr="004E5905">
        <w:t xml:space="preserve">8.3.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76" w:name="P258"/>
      <w:bookmarkEnd w:id="76"/>
      <w:r w:rsidRPr="004E5905">
        <w:t>9. В отношении мощностей по производству сухих молочных продуктов для детского питания и компонентов для них:</w:t>
      </w:r>
    </w:p>
    <w:p w:rsidR="00A136F6" w:rsidRPr="004E5905" w:rsidRDefault="00A136F6">
      <w:pPr>
        <w:pStyle w:val="ConsPlusNormal"/>
        <w:spacing w:before="280"/>
        <w:ind w:firstLine="540"/>
        <w:jc w:val="both"/>
      </w:pPr>
      <w:bookmarkStart w:id="77" w:name="P259"/>
      <w:bookmarkEnd w:id="77"/>
      <w:r w:rsidRPr="004E5905">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A136F6" w:rsidRPr="004E5905" w:rsidRDefault="00A136F6">
      <w:pPr>
        <w:pStyle w:val="ConsPlusNormal"/>
        <w:spacing w:before="280"/>
        <w:ind w:firstLine="540"/>
        <w:jc w:val="both"/>
      </w:pPr>
      <w:bookmarkStart w:id="78" w:name="P260"/>
      <w:bookmarkEnd w:id="78"/>
      <w:r w:rsidRPr="004E5905">
        <w:t>9.1.1.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A136F6" w:rsidRPr="004E5905" w:rsidRDefault="00A136F6">
      <w:pPr>
        <w:pStyle w:val="ConsPlusNormal"/>
        <w:spacing w:before="280"/>
        <w:ind w:firstLine="540"/>
        <w:jc w:val="both"/>
      </w:pPr>
      <w:bookmarkStart w:id="79" w:name="P261"/>
      <w:bookmarkEnd w:id="79"/>
      <w:r w:rsidRPr="004E5905">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A136F6" w:rsidRPr="004E5905" w:rsidRDefault="00A136F6">
      <w:pPr>
        <w:pStyle w:val="ConsPlusNormal"/>
        <w:spacing w:before="280"/>
        <w:ind w:firstLine="540"/>
        <w:jc w:val="both"/>
      </w:pPr>
      <w:bookmarkStart w:id="80" w:name="P262"/>
      <w:bookmarkEnd w:id="80"/>
      <w:r w:rsidRPr="004E5905">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A136F6" w:rsidRPr="004E5905" w:rsidRDefault="00A136F6">
      <w:pPr>
        <w:pStyle w:val="ConsPlusNormal"/>
        <w:spacing w:before="280"/>
        <w:ind w:firstLine="540"/>
        <w:jc w:val="both"/>
      </w:pPr>
      <w:bookmarkStart w:id="81" w:name="P263"/>
      <w:bookmarkEnd w:id="81"/>
      <w:r w:rsidRPr="004E5905">
        <w:t>9.2. для предприятий по производству сухой деминерализованной сыворотки с уровнем деминерализации 90%:</w:t>
      </w:r>
    </w:p>
    <w:p w:rsidR="00A136F6" w:rsidRPr="004E5905" w:rsidRDefault="00A136F6">
      <w:pPr>
        <w:pStyle w:val="ConsPlusNormal"/>
        <w:spacing w:before="280"/>
        <w:ind w:firstLine="540"/>
        <w:jc w:val="both"/>
      </w:pPr>
      <w:bookmarkStart w:id="82" w:name="P264"/>
      <w:bookmarkEnd w:id="82"/>
      <w:r w:rsidRPr="004E5905">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A136F6" w:rsidRPr="004E5905" w:rsidRDefault="00A136F6">
      <w:pPr>
        <w:pStyle w:val="ConsPlusNormal"/>
        <w:spacing w:before="280"/>
        <w:ind w:firstLine="540"/>
        <w:jc w:val="both"/>
      </w:pPr>
      <w:bookmarkStart w:id="83" w:name="P265"/>
      <w:bookmarkEnd w:id="83"/>
      <w:r w:rsidRPr="004E5905">
        <w:t xml:space="preserve">10. В отношении </w:t>
      </w:r>
      <w:proofErr w:type="spellStart"/>
      <w:r w:rsidRPr="004E5905">
        <w:t>льно</w:t>
      </w:r>
      <w:proofErr w:type="spellEnd"/>
      <w:r w:rsidRPr="004E5905">
        <w:t xml:space="preserve">-, </w:t>
      </w:r>
      <w:proofErr w:type="spellStart"/>
      <w:r w:rsidRPr="004E5905">
        <w:t>пенькоперерабатывающих</w:t>
      </w:r>
      <w:proofErr w:type="spellEnd"/>
      <w:r w:rsidRPr="004E5905">
        <w:t xml:space="preserve"> предприятий:</w:t>
      </w:r>
    </w:p>
    <w:p w:rsidR="00A136F6" w:rsidRPr="004E5905" w:rsidRDefault="00A136F6">
      <w:pPr>
        <w:pStyle w:val="ConsPlusNormal"/>
        <w:spacing w:before="280"/>
        <w:ind w:firstLine="540"/>
        <w:jc w:val="both"/>
      </w:pPr>
      <w:bookmarkStart w:id="84" w:name="P266"/>
      <w:bookmarkEnd w:id="84"/>
      <w:r w:rsidRPr="004E5905">
        <w:t>10.1. наличие собственных (или арендованных) земельных участков под льном-долгунцом и (или) технической коноплей не менее 300 га;</w:t>
      </w:r>
    </w:p>
    <w:p w:rsidR="00A136F6" w:rsidRPr="004E5905" w:rsidRDefault="00A136F6">
      <w:pPr>
        <w:pStyle w:val="ConsPlusNormal"/>
        <w:spacing w:before="280"/>
        <w:ind w:firstLine="540"/>
        <w:jc w:val="both"/>
      </w:pPr>
      <w:bookmarkStart w:id="85" w:name="P267"/>
      <w:bookmarkEnd w:id="85"/>
      <w:r w:rsidRPr="004E5905">
        <w:t>10.2. наличие комплекса специальных машин и оборудования по выращиванию и уборке льна-долгунца и (или) технической конопли;</w:t>
      </w:r>
    </w:p>
    <w:p w:rsidR="00A136F6" w:rsidRPr="004E5905" w:rsidRDefault="00A136F6">
      <w:pPr>
        <w:pStyle w:val="ConsPlusNormal"/>
        <w:spacing w:before="280"/>
        <w:ind w:firstLine="540"/>
        <w:jc w:val="both"/>
      </w:pPr>
      <w:bookmarkStart w:id="86" w:name="P268"/>
      <w:bookmarkEnd w:id="86"/>
      <w:r w:rsidRPr="004E5905">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A136F6" w:rsidRPr="004E5905" w:rsidRDefault="00A136F6">
      <w:pPr>
        <w:pStyle w:val="ConsPlusNormal"/>
        <w:spacing w:before="280"/>
        <w:ind w:firstLine="540"/>
        <w:jc w:val="both"/>
      </w:pPr>
      <w:bookmarkStart w:id="87" w:name="P269"/>
      <w:bookmarkEnd w:id="87"/>
      <w:r w:rsidRPr="004E5905">
        <w:t>10.4.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A136F6" w:rsidRPr="004E5905" w:rsidRDefault="00A136F6">
      <w:pPr>
        <w:pStyle w:val="ConsPlusNormal"/>
        <w:spacing w:before="280"/>
        <w:ind w:firstLine="540"/>
        <w:jc w:val="both"/>
      </w:pPr>
      <w:bookmarkStart w:id="88" w:name="P270"/>
      <w:bookmarkEnd w:id="88"/>
      <w:r w:rsidRPr="004E5905">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A136F6" w:rsidRPr="004E5905" w:rsidRDefault="00A136F6">
      <w:pPr>
        <w:pStyle w:val="ConsPlusNormal"/>
        <w:spacing w:before="280"/>
        <w:ind w:firstLine="540"/>
        <w:jc w:val="both"/>
      </w:pPr>
      <w:bookmarkStart w:id="89" w:name="P271"/>
      <w:bookmarkEnd w:id="89"/>
      <w:r w:rsidRPr="004E5905">
        <w:t xml:space="preserve">11. В отношении </w:t>
      </w:r>
      <w:proofErr w:type="spellStart"/>
      <w:r w:rsidRPr="004E5905">
        <w:t>селекционно-питомниководческих</w:t>
      </w:r>
      <w:proofErr w:type="spellEnd"/>
      <w:r w:rsidRPr="004E5905">
        <w:t xml:space="preserve"> центров в виноградарстве:</w:t>
      </w:r>
    </w:p>
    <w:p w:rsidR="00A136F6" w:rsidRPr="004E5905" w:rsidRDefault="00A136F6">
      <w:pPr>
        <w:pStyle w:val="ConsPlusNormal"/>
        <w:spacing w:before="280"/>
        <w:ind w:firstLine="540"/>
        <w:jc w:val="both"/>
      </w:pPr>
      <w:bookmarkStart w:id="90" w:name="P272"/>
      <w:bookmarkEnd w:id="90"/>
      <w:r w:rsidRPr="004E5905">
        <w:t>11.1. наличие сертифицированного посадочного материала винограда не менее 250 тысяч штук саженцев;</w:t>
      </w:r>
    </w:p>
    <w:p w:rsidR="00A136F6" w:rsidRPr="004E5905" w:rsidRDefault="00A136F6">
      <w:pPr>
        <w:pStyle w:val="ConsPlusNormal"/>
        <w:spacing w:before="280"/>
        <w:ind w:firstLine="540"/>
        <w:jc w:val="both"/>
      </w:pPr>
      <w:bookmarkStart w:id="91" w:name="P273"/>
      <w:bookmarkEnd w:id="91"/>
      <w:r w:rsidRPr="004E5905">
        <w:t xml:space="preserve">11.2. 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136F6" w:rsidRPr="004E5905" w:rsidRDefault="00A136F6">
      <w:pPr>
        <w:pStyle w:val="ConsPlusNormal"/>
        <w:spacing w:before="280"/>
        <w:ind w:firstLine="540"/>
        <w:jc w:val="both"/>
      </w:pPr>
      <w:bookmarkStart w:id="92" w:name="P274"/>
      <w:bookmarkEnd w:id="92"/>
      <w:r w:rsidRPr="004E5905">
        <w:t>11.3. наличие земельных участков, находящихся в собственности или в пользовании в соответствии с законодательством Российской Федерации.</w:t>
      </w: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right"/>
        <w:outlineLvl w:val="1"/>
      </w:pPr>
      <w:r w:rsidRPr="004E5905">
        <w:t>Приложение N 2</w:t>
      </w:r>
    </w:p>
    <w:p w:rsidR="00A136F6" w:rsidRPr="004E5905" w:rsidRDefault="00A136F6">
      <w:pPr>
        <w:pStyle w:val="ConsPlusNormal"/>
        <w:jc w:val="right"/>
      </w:pPr>
      <w:r w:rsidRPr="004E5905">
        <w:t>к Порядку отбора инвестиционных</w:t>
      </w:r>
    </w:p>
    <w:p w:rsidR="00A136F6" w:rsidRPr="004E5905" w:rsidRDefault="00A136F6">
      <w:pPr>
        <w:pStyle w:val="ConsPlusNormal"/>
        <w:jc w:val="right"/>
      </w:pPr>
      <w:r w:rsidRPr="004E5905">
        <w:t>проектов, представленных</w:t>
      </w:r>
    </w:p>
    <w:p w:rsidR="00A136F6" w:rsidRPr="004E5905" w:rsidRDefault="00A136F6">
      <w:pPr>
        <w:pStyle w:val="ConsPlusNormal"/>
        <w:jc w:val="right"/>
      </w:pPr>
      <w:r w:rsidRPr="004E5905">
        <w:t>сельскохозяйственными</w:t>
      </w:r>
    </w:p>
    <w:p w:rsidR="00A136F6" w:rsidRPr="004E5905" w:rsidRDefault="00A136F6">
      <w:pPr>
        <w:pStyle w:val="ConsPlusNormal"/>
        <w:jc w:val="right"/>
      </w:pPr>
      <w:r w:rsidRPr="004E5905">
        <w:t>товаропроизводителями,</w:t>
      </w:r>
    </w:p>
    <w:p w:rsidR="00A136F6" w:rsidRPr="004E5905" w:rsidRDefault="00A136F6">
      <w:pPr>
        <w:pStyle w:val="ConsPlusNormal"/>
        <w:jc w:val="right"/>
      </w:pPr>
      <w:r w:rsidRPr="004E5905">
        <w:t>за исключением граждан,</w:t>
      </w:r>
    </w:p>
    <w:p w:rsidR="00A136F6" w:rsidRPr="004E5905" w:rsidRDefault="00A136F6">
      <w:pPr>
        <w:pStyle w:val="ConsPlusNormal"/>
        <w:jc w:val="right"/>
      </w:pPr>
      <w:r w:rsidRPr="004E5905">
        <w:t>ведущих личное подсобное</w:t>
      </w:r>
    </w:p>
    <w:p w:rsidR="00A136F6" w:rsidRPr="004E5905" w:rsidRDefault="00A136F6">
      <w:pPr>
        <w:pStyle w:val="ConsPlusNormal"/>
        <w:jc w:val="right"/>
      </w:pPr>
      <w:r w:rsidRPr="004E5905">
        <w:t>хозяйство, и российскими</w:t>
      </w:r>
    </w:p>
    <w:p w:rsidR="00A136F6" w:rsidRPr="004E5905" w:rsidRDefault="00A136F6">
      <w:pPr>
        <w:pStyle w:val="ConsPlusNormal"/>
        <w:jc w:val="right"/>
      </w:pPr>
      <w:r w:rsidRPr="004E5905">
        <w:t>организациями, осуществляющими</w:t>
      </w:r>
    </w:p>
    <w:p w:rsidR="00A136F6" w:rsidRPr="004E5905" w:rsidRDefault="00A136F6">
      <w:pPr>
        <w:pStyle w:val="ConsPlusNormal"/>
        <w:jc w:val="right"/>
      </w:pPr>
      <w:r w:rsidRPr="004E5905">
        <w:t>создание и (или) модернизацию</w:t>
      </w:r>
    </w:p>
    <w:p w:rsidR="00A136F6" w:rsidRPr="004E5905" w:rsidRDefault="00A136F6">
      <w:pPr>
        <w:pStyle w:val="ConsPlusNormal"/>
        <w:jc w:val="right"/>
      </w:pPr>
      <w:r w:rsidRPr="004E5905">
        <w:t>объектов агропромышленного</w:t>
      </w:r>
    </w:p>
    <w:p w:rsidR="00A136F6" w:rsidRPr="004E5905" w:rsidRDefault="00A136F6">
      <w:pPr>
        <w:pStyle w:val="ConsPlusNormal"/>
        <w:jc w:val="right"/>
      </w:pPr>
      <w:r w:rsidRPr="004E5905">
        <w:t>комплекса, на возмещение</w:t>
      </w:r>
    </w:p>
    <w:p w:rsidR="00A136F6" w:rsidRPr="004E5905" w:rsidRDefault="00A136F6">
      <w:pPr>
        <w:pStyle w:val="ConsPlusNormal"/>
        <w:jc w:val="right"/>
      </w:pPr>
      <w:r w:rsidRPr="004E5905">
        <w:t>части прямых понесенных затрат</w:t>
      </w:r>
    </w:p>
    <w:p w:rsidR="00A136F6" w:rsidRPr="004E5905" w:rsidRDefault="00A136F6">
      <w:pPr>
        <w:pStyle w:val="ConsPlusNormal"/>
        <w:jc w:val="right"/>
      </w:pPr>
      <w:r w:rsidRPr="004E5905">
        <w:t>по реализуемым объектам</w:t>
      </w:r>
    </w:p>
    <w:p w:rsidR="00A136F6" w:rsidRPr="004E5905" w:rsidRDefault="00A136F6">
      <w:pPr>
        <w:pStyle w:val="ConsPlusNormal"/>
        <w:jc w:val="right"/>
      </w:pPr>
      <w:r w:rsidRPr="004E5905">
        <w:t>агропромышленного комплекса</w:t>
      </w:r>
    </w:p>
    <w:p w:rsidR="00A136F6" w:rsidRPr="004E5905" w:rsidRDefault="00A136F6">
      <w:pPr>
        <w:pStyle w:val="ConsPlusNormal"/>
        <w:jc w:val="both"/>
      </w:pPr>
    </w:p>
    <w:p w:rsidR="00A136F6" w:rsidRPr="004E5905" w:rsidRDefault="00A136F6">
      <w:pPr>
        <w:pStyle w:val="ConsPlusNormal"/>
        <w:jc w:val="right"/>
      </w:pPr>
      <w:r w:rsidRPr="004E5905">
        <w:t>Рекомендуемый образец</w:t>
      </w:r>
    </w:p>
    <w:p w:rsidR="00A136F6" w:rsidRPr="004E5905" w:rsidRDefault="00A136F6">
      <w:pPr>
        <w:pStyle w:val="ConsPlusNormal"/>
        <w:jc w:val="both"/>
      </w:pPr>
    </w:p>
    <w:p w:rsidR="00A136F6" w:rsidRPr="004E5905" w:rsidRDefault="00A136F6">
      <w:pPr>
        <w:pStyle w:val="ConsPlusNonformat"/>
        <w:jc w:val="both"/>
      </w:pPr>
      <w:r w:rsidRPr="004E5905">
        <w:t xml:space="preserve">                     Министерство сельского хозяйства</w:t>
      </w:r>
    </w:p>
    <w:p w:rsidR="00A136F6" w:rsidRPr="004E5905" w:rsidRDefault="00A136F6">
      <w:pPr>
        <w:pStyle w:val="ConsPlusNonformat"/>
        <w:jc w:val="both"/>
      </w:pPr>
      <w:r w:rsidRPr="004E5905">
        <w:t xml:space="preserve">                           Российской Федерации</w:t>
      </w:r>
    </w:p>
    <w:p w:rsidR="00A136F6" w:rsidRPr="004E5905" w:rsidRDefault="00A136F6">
      <w:pPr>
        <w:pStyle w:val="ConsPlusNonformat"/>
        <w:jc w:val="both"/>
      </w:pPr>
    </w:p>
    <w:p w:rsidR="00A136F6" w:rsidRPr="004E5905" w:rsidRDefault="00A136F6">
      <w:pPr>
        <w:pStyle w:val="ConsPlusNonformat"/>
        <w:jc w:val="both"/>
      </w:pPr>
      <w:bookmarkStart w:id="93" w:name="P301"/>
      <w:bookmarkEnd w:id="93"/>
      <w:r w:rsidRPr="004E5905">
        <w:t xml:space="preserve">                                  ЗАЯВКА</w:t>
      </w:r>
    </w:p>
    <w:p w:rsidR="00A136F6" w:rsidRPr="004E5905" w:rsidRDefault="00A136F6">
      <w:pPr>
        <w:pStyle w:val="ConsPlusNonformat"/>
        <w:jc w:val="both"/>
      </w:pPr>
      <w:r w:rsidRPr="004E5905">
        <w:t xml:space="preserve">             ________________________________________________</w:t>
      </w:r>
    </w:p>
    <w:p w:rsidR="00A136F6" w:rsidRPr="004E5905" w:rsidRDefault="00A136F6">
      <w:pPr>
        <w:pStyle w:val="ConsPlusNonformat"/>
        <w:jc w:val="both"/>
      </w:pPr>
      <w:r w:rsidRPr="004E5905">
        <w:t xml:space="preserve">               (наименование субъекта Российской Федерации)</w:t>
      </w:r>
    </w:p>
    <w:p w:rsidR="00A136F6" w:rsidRPr="004E5905" w:rsidRDefault="00A136F6">
      <w:pPr>
        <w:pStyle w:val="ConsPlusNonformat"/>
        <w:jc w:val="both"/>
      </w:pPr>
      <w:r w:rsidRPr="004E5905">
        <w:t xml:space="preserve">               на участие в отборе инвестиционных проектов,</w:t>
      </w:r>
    </w:p>
    <w:p w:rsidR="00A136F6" w:rsidRPr="004E5905" w:rsidRDefault="00A136F6">
      <w:pPr>
        <w:pStyle w:val="ConsPlusNonformat"/>
        <w:jc w:val="both"/>
      </w:pPr>
      <w:r w:rsidRPr="004E5905">
        <w:t xml:space="preserve">          направленных на создание и (или) модернизацию объектов</w:t>
      </w:r>
    </w:p>
    <w:p w:rsidR="00A136F6" w:rsidRPr="004E5905" w:rsidRDefault="00A136F6">
      <w:pPr>
        <w:pStyle w:val="ConsPlusNonformat"/>
        <w:jc w:val="both"/>
      </w:pPr>
      <w:r w:rsidRPr="004E5905">
        <w:t xml:space="preserve">                        агропромышленного комплекса</w:t>
      </w:r>
    </w:p>
    <w:p w:rsidR="00A136F6" w:rsidRPr="004E5905" w:rsidRDefault="00A136F6">
      <w:pPr>
        <w:pStyle w:val="ConsPlusNonformat"/>
        <w:jc w:val="both"/>
      </w:pPr>
    </w:p>
    <w:p w:rsidR="00A136F6" w:rsidRPr="004E5905" w:rsidRDefault="00A136F6">
      <w:pPr>
        <w:pStyle w:val="ConsPlusNonformat"/>
        <w:jc w:val="both"/>
      </w:pPr>
      <w:r w:rsidRPr="004E5905">
        <w:t>___________________________________________________________________________</w:t>
      </w:r>
    </w:p>
    <w:p w:rsidR="00A136F6" w:rsidRPr="004E5905" w:rsidRDefault="00A136F6">
      <w:pPr>
        <w:pStyle w:val="ConsPlusNonformat"/>
        <w:jc w:val="both"/>
      </w:pPr>
      <w:r w:rsidRPr="004E5905">
        <w:t xml:space="preserve"> (наименование Органа исполнительной власти субъекта Российской Федерации)</w:t>
      </w:r>
    </w:p>
    <w:p w:rsidR="00A136F6" w:rsidRPr="004E5905" w:rsidRDefault="00A136F6">
      <w:pPr>
        <w:pStyle w:val="ConsPlusNonformat"/>
        <w:jc w:val="both"/>
      </w:pPr>
      <w:r w:rsidRPr="004E5905">
        <w:t>заявляет   о   намерении  участвовать  в  отборе  инвестиционных  проектов,</w:t>
      </w:r>
    </w:p>
    <w:p w:rsidR="00A136F6" w:rsidRPr="004E5905" w:rsidRDefault="00A136F6">
      <w:pPr>
        <w:pStyle w:val="ConsPlusNonformat"/>
        <w:jc w:val="both"/>
      </w:pPr>
      <w:r w:rsidRPr="004E5905">
        <w:t>направленных на создание и (или) модернизацию</w:t>
      </w:r>
    </w:p>
    <w:p w:rsidR="00A136F6" w:rsidRPr="004E5905" w:rsidRDefault="00A136F6">
      <w:pPr>
        <w:pStyle w:val="ConsPlusNonformat"/>
        <w:jc w:val="both"/>
      </w:pPr>
      <w:r w:rsidRPr="004E5905">
        <w:t>__________________________________________________________________________,</w:t>
      </w:r>
    </w:p>
    <w:p w:rsidR="00A136F6" w:rsidRPr="004E5905" w:rsidRDefault="00A136F6">
      <w:pPr>
        <w:pStyle w:val="ConsPlusNonformat"/>
        <w:jc w:val="both"/>
      </w:pPr>
      <w:r w:rsidRPr="004E5905">
        <w:t xml:space="preserve">                           (указать направление)</w:t>
      </w:r>
    </w:p>
    <w:p w:rsidR="00A136F6" w:rsidRPr="004E5905" w:rsidRDefault="00A136F6">
      <w:pPr>
        <w:pStyle w:val="ConsPlusNonformat"/>
        <w:jc w:val="both"/>
      </w:pPr>
      <w:r w:rsidRPr="004E5905">
        <w:t>и представляет инвестиционный проект по __________________________________.</w:t>
      </w:r>
    </w:p>
    <w:p w:rsidR="00A136F6" w:rsidRPr="004E5905" w:rsidRDefault="00A136F6">
      <w:pPr>
        <w:pStyle w:val="ConsPlusNonformat"/>
        <w:jc w:val="both"/>
      </w:pPr>
      <w:r w:rsidRPr="004E5905">
        <w:t xml:space="preserve">                                              (наименование проекта)</w:t>
      </w:r>
    </w:p>
    <w:p w:rsidR="00A136F6" w:rsidRPr="004E5905" w:rsidRDefault="00A136F6">
      <w:pPr>
        <w:pStyle w:val="ConsPlusNonformat"/>
        <w:jc w:val="both"/>
      </w:pPr>
      <w:r w:rsidRPr="004E5905">
        <w:t xml:space="preserve">    Достоверность предоставляемых сведений гарантируется.</w:t>
      </w:r>
    </w:p>
    <w:p w:rsidR="00A136F6" w:rsidRPr="004E5905" w:rsidRDefault="00A136F6">
      <w:pPr>
        <w:pStyle w:val="ConsPlusNonformat"/>
        <w:jc w:val="both"/>
      </w:pPr>
    </w:p>
    <w:p w:rsidR="00A136F6" w:rsidRPr="004E5905" w:rsidRDefault="00A136F6">
      <w:pPr>
        <w:pStyle w:val="ConsPlusNonformat"/>
        <w:jc w:val="both"/>
      </w:pPr>
      <w:r w:rsidRPr="004E5905">
        <w:t>Руководитель</w:t>
      </w:r>
    </w:p>
    <w:p w:rsidR="00A136F6" w:rsidRPr="004E5905" w:rsidRDefault="00A136F6">
      <w:pPr>
        <w:pStyle w:val="ConsPlusNonformat"/>
        <w:jc w:val="both"/>
      </w:pPr>
      <w:r w:rsidRPr="004E5905">
        <w:t>Органа исполнительной власти</w:t>
      </w:r>
    </w:p>
    <w:p w:rsidR="00A136F6" w:rsidRPr="004E5905" w:rsidRDefault="00A136F6">
      <w:pPr>
        <w:pStyle w:val="ConsPlusNonformat"/>
        <w:jc w:val="both"/>
      </w:pPr>
      <w:r w:rsidRPr="004E5905">
        <w:t>субъекта Российской Федерации  ___________  _______________________________</w:t>
      </w:r>
    </w:p>
    <w:p w:rsidR="00A136F6" w:rsidRPr="004E5905" w:rsidRDefault="00A136F6">
      <w:pPr>
        <w:pStyle w:val="ConsPlusNonformat"/>
        <w:jc w:val="both"/>
      </w:pPr>
      <w:r w:rsidRPr="004E5905">
        <w:t xml:space="preserve">                                (подпись)        (расшифровка подписи)</w:t>
      </w:r>
    </w:p>
    <w:p w:rsidR="00A136F6" w:rsidRPr="004E5905" w:rsidRDefault="00A136F6">
      <w:pPr>
        <w:pStyle w:val="ConsPlusNonformat"/>
        <w:jc w:val="both"/>
      </w:pPr>
      <w:r w:rsidRPr="004E5905">
        <w:t xml:space="preserve">                                 М.П. (при наличии)</w:t>
      </w: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jc w:val="right"/>
        <w:outlineLvl w:val="1"/>
      </w:pPr>
      <w:r w:rsidRPr="004E5905">
        <w:t>Приложение N 3</w:t>
      </w:r>
    </w:p>
    <w:p w:rsidR="00A136F6" w:rsidRPr="004E5905" w:rsidRDefault="00A136F6">
      <w:pPr>
        <w:pStyle w:val="ConsPlusNormal"/>
        <w:jc w:val="right"/>
      </w:pPr>
      <w:r w:rsidRPr="004E5905">
        <w:t>к Порядку отбора инвестиционных</w:t>
      </w:r>
    </w:p>
    <w:p w:rsidR="00A136F6" w:rsidRPr="004E5905" w:rsidRDefault="00A136F6">
      <w:pPr>
        <w:pStyle w:val="ConsPlusNormal"/>
        <w:jc w:val="right"/>
      </w:pPr>
      <w:r w:rsidRPr="004E5905">
        <w:t>проектов, представленных</w:t>
      </w:r>
    </w:p>
    <w:p w:rsidR="00A136F6" w:rsidRPr="004E5905" w:rsidRDefault="00A136F6">
      <w:pPr>
        <w:pStyle w:val="ConsPlusNormal"/>
        <w:jc w:val="right"/>
      </w:pPr>
      <w:r w:rsidRPr="004E5905">
        <w:t>сельскохозяйственными</w:t>
      </w:r>
    </w:p>
    <w:p w:rsidR="00A136F6" w:rsidRPr="004E5905" w:rsidRDefault="00A136F6">
      <w:pPr>
        <w:pStyle w:val="ConsPlusNormal"/>
        <w:jc w:val="right"/>
      </w:pPr>
      <w:r w:rsidRPr="004E5905">
        <w:t>товаропроизводителями,</w:t>
      </w:r>
    </w:p>
    <w:p w:rsidR="00A136F6" w:rsidRPr="004E5905" w:rsidRDefault="00A136F6">
      <w:pPr>
        <w:pStyle w:val="ConsPlusNormal"/>
        <w:jc w:val="right"/>
      </w:pPr>
      <w:r w:rsidRPr="004E5905">
        <w:t>за исключением граждан,</w:t>
      </w:r>
    </w:p>
    <w:p w:rsidR="00A136F6" w:rsidRPr="004E5905" w:rsidRDefault="00A136F6">
      <w:pPr>
        <w:pStyle w:val="ConsPlusNormal"/>
        <w:jc w:val="right"/>
      </w:pPr>
      <w:r w:rsidRPr="004E5905">
        <w:t>ведущих личное подсобное</w:t>
      </w:r>
    </w:p>
    <w:p w:rsidR="00A136F6" w:rsidRPr="004E5905" w:rsidRDefault="00A136F6">
      <w:pPr>
        <w:pStyle w:val="ConsPlusNormal"/>
        <w:jc w:val="right"/>
      </w:pPr>
      <w:r w:rsidRPr="004E5905">
        <w:t>хозяйство, и российскими</w:t>
      </w:r>
    </w:p>
    <w:p w:rsidR="00A136F6" w:rsidRPr="004E5905" w:rsidRDefault="00A136F6">
      <w:pPr>
        <w:pStyle w:val="ConsPlusNormal"/>
        <w:jc w:val="right"/>
      </w:pPr>
      <w:r w:rsidRPr="004E5905">
        <w:t>организациями, осуществляющими</w:t>
      </w:r>
    </w:p>
    <w:p w:rsidR="00A136F6" w:rsidRPr="004E5905" w:rsidRDefault="00A136F6">
      <w:pPr>
        <w:pStyle w:val="ConsPlusNormal"/>
        <w:jc w:val="right"/>
      </w:pPr>
      <w:r w:rsidRPr="004E5905">
        <w:t>создание и (или) модернизацию</w:t>
      </w:r>
    </w:p>
    <w:p w:rsidR="00A136F6" w:rsidRPr="004E5905" w:rsidRDefault="00A136F6">
      <w:pPr>
        <w:pStyle w:val="ConsPlusNormal"/>
        <w:jc w:val="right"/>
      </w:pPr>
      <w:r w:rsidRPr="004E5905">
        <w:t>объектов агропромышленного</w:t>
      </w:r>
    </w:p>
    <w:p w:rsidR="00A136F6" w:rsidRPr="004E5905" w:rsidRDefault="00A136F6">
      <w:pPr>
        <w:pStyle w:val="ConsPlusNormal"/>
        <w:jc w:val="right"/>
      </w:pPr>
      <w:r w:rsidRPr="004E5905">
        <w:t>комплекса, на возмещение</w:t>
      </w:r>
    </w:p>
    <w:p w:rsidR="00A136F6" w:rsidRPr="004E5905" w:rsidRDefault="00A136F6">
      <w:pPr>
        <w:pStyle w:val="ConsPlusNormal"/>
        <w:jc w:val="right"/>
      </w:pPr>
      <w:r w:rsidRPr="004E5905">
        <w:t>части прямых понесенных затрат</w:t>
      </w:r>
    </w:p>
    <w:p w:rsidR="00A136F6" w:rsidRPr="004E5905" w:rsidRDefault="00A136F6">
      <w:pPr>
        <w:pStyle w:val="ConsPlusNormal"/>
        <w:jc w:val="right"/>
      </w:pPr>
      <w:r w:rsidRPr="004E5905">
        <w:t>по реализуемым объектам</w:t>
      </w:r>
    </w:p>
    <w:p w:rsidR="00A136F6" w:rsidRPr="004E5905" w:rsidRDefault="00A136F6">
      <w:pPr>
        <w:pStyle w:val="ConsPlusNormal"/>
        <w:jc w:val="right"/>
      </w:pPr>
      <w:r w:rsidRPr="004E5905">
        <w:t>агропромышленного комплекса</w:t>
      </w:r>
    </w:p>
    <w:p w:rsidR="00A136F6" w:rsidRPr="004E5905" w:rsidRDefault="00A136F6">
      <w:pPr>
        <w:pStyle w:val="ConsPlusNormal"/>
        <w:jc w:val="both"/>
      </w:pPr>
    </w:p>
    <w:p w:rsidR="00A136F6" w:rsidRPr="004E5905" w:rsidRDefault="00A136F6">
      <w:pPr>
        <w:pStyle w:val="ConsPlusNormal"/>
        <w:jc w:val="right"/>
      </w:pPr>
      <w:r w:rsidRPr="004E5905">
        <w:t>Рекомендуемый образец</w:t>
      </w:r>
    </w:p>
    <w:p w:rsidR="00A136F6" w:rsidRPr="004E5905" w:rsidRDefault="00A136F6">
      <w:pPr>
        <w:pStyle w:val="ConsPlusNormal"/>
        <w:jc w:val="both"/>
      </w:pPr>
    </w:p>
    <w:p w:rsidR="00A136F6" w:rsidRPr="004E5905" w:rsidRDefault="00A136F6">
      <w:pPr>
        <w:pStyle w:val="ConsPlusNonformat"/>
        <w:jc w:val="both"/>
      </w:pPr>
      <w:bookmarkStart w:id="94" w:name="P346"/>
      <w:bookmarkEnd w:id="94"/>
      <w:r w:rsidRPr="004E5905">
        <w:t xml:space="preserve">             Информация о соответствии инвестиционного проекта</w:t>
      </w:r>
    </w:p>
    <w:p w:rsidR="00A136F6" w:rsidRPr="004E5905" w:rsidRDefault="00A136F6">
      <w:pPr>
        <w:pStyle w:val="ConsPlusNonformat"/>
        <w:jc w:val="both"/>
      </w:pPr>
      <w:r w:rsidRPr="004E5905">
        <w:t xml:space="preserve">            __________________________________________________,</w:t>
      </w:r>
    </w:p>
    <w:p w:rsidR="00A136F6" w:rsidRPr="004E5905" w:rsidRDefault="00A136F6">
      <w:pPr>
        <w:pStyle w:val="ConsPlusNonformat"/>
        <w:jc w:val="both"/>
      </w:pPr>
      <w:r w:rsidRPr="004E5905">
        <w:t xml:space="preserve">                          (наименование проекта)</w:t>
      </w:r>
    </w:p>
    <w:p w:rsidR="00A136F6" w:rsidRPr="004E5905" w:rsidRDefault="00A136F6">
      <w:pPr>
        <w:pStyle w:val="ConsPlusNonformat"/>
        <w:jc w:val="both"/>
      </w:pPr>
      <w:r w:rsidRPr="004E5905">
        <w:t xml:space="preserve">                        реализуемого на территории</w:t>
      </w:r>
    </w:p>
    <w:p w:rsidR="00A136F6" w:rsidRPr="004E5905" w:rsidRDefault="00A136F6">
      <w:pPr>
        <w:pStyle w:val="ConsPlusNonformat"/>
        <w:jc w:val="both"/>
      </w:pPr>
      <w:r w:rsidRPr="004E5905">
        <w:t xml:space="preserve">            __________________________________________________,</w:t>
      </w:r>
    </w:p>
    <w:p w:rsidR="00A136F6" w:rsidRPr="004E5905" w:rsidRDefault="00A136F6">
      <w:pPr>
        <w:pStyle w:val="ConsPlusNonformat"/>
        <w:jc w:val="both"/>
      </w:pPr>
      <w:r w:rsidRPr="004E5905">
        <w:t xml:space="preserve">               (наименование субъекта Российской Федерации)</w:t>
      </w:r>
    </w:p>
    <w:p w:rsidR="00A136F6" w:rsidRPr="004E5905" w:rsidRDefault="00A136F6">
      <w:pPr>
        <w:pStyle w:val="ConsPlusNonformat"/>
        <w:jc w:val="both"/>
      </w:pPr>
      <w:r w:rsidRPr="004E5905">
        <w:t xml:space="preserve">            требованиям к объектам агропромышленного комплекса</w:t>
      </w:r>
    </w:p>
    <w:p w:rsidR="00A136F6" w:rsidRPr="004E5905" w:rsidRDefault="00A13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231"/>
        <w:gridCol w:w="2832"/>
        <w:gridCol w:w="1417"/>
      </w:tblGrid>
      <w:tr w:rsidR="00A136F6" w:rsidRPr="004E5905">
        <w:tc>
          <w:tcPr>
            <w:tcW w:w="1587" w:type="dxa"/>
          </w:tcPr>
          <w:p w:rsidR="00A136F6" w:rsidRPr="004E5905" w:rsidRDefault="00A136F6">
            <w:pPr>
              <w:pStyle w:val="ConsPlusNormal"/>
              <w:jc w:val="center"/>
            </w:pPr>
            <w:r w:rsidRPr="004E5905">
              <w:t xml:space="preserve">Номер в соответствии с </w:t>
            </w:r>
            <w:hyperlink w:anchor="P132" w:history="1">
              <w:r w:rsidRPr="004E5905">
                <w:t>приложением N 1</w:t>
              </w:r>
            </w:hyperlink>
          </w:p>
        </w:tc>
        <w:tc>
          <w:tcPr>
            <w:tcW w:w="3231" w:type="dxa"/>
          </w:tcPr>
          <w:p w:rsidR="00A136F6" w:rsidRPr="004E5905" w:rsidRDefault="00A136F6">
            <w:pPr>
              <w:pStyle w:val="ConsPlusNormal"/>
              <w:jc w:val="center"/>
            </w:pPr>
            <w:r w:rsidRPr="004E5905">
              <w:t>Наименование требования</w:t>
            </w:r>
          </w:p>
        </w:tc>
        <w:tc>
          <w:tcPr>
            <w:tcW w:w="2832" w:type="dxa"/>
          </w:tcPr>
          <w:p w:rsidR="00A136F6" w:rsidRPr="004E5905" w:rsidRDefault="00A136F6">
            <w:pPr>
              <w:pStyle w:val="ConsPlusNormal"/>
              <w:jc w:val="center"/>
            </w:pPr>
            <w:r w:rsidRPr="004E5905">
              <w:t>Информация, подтверждающая соответствие требованию</w:t>
            </w:r>
          </w:p>
        </w:tc>
        <w:tc>
          <w:tcPr>
            <w:tcW w:w="1417" w:type="dxa"/>
          </w:tcPr>
          <w:p w:rsidR="00A136F6" w:rsidRPr="004E5905" w:rsidRDefault="00A136F6">
            <w:pPr>
              <w:pStyle w:val="ConsPlusNormal"/>
              <w:jc w:val="center"/>
            </w:pPr>
            <w:r w:rsidRPr="004E5905">
              <w:t>Примечание</w:t>
            </w:r>
          </w:p>
        </w:tc>
      </w:tr>
      <w:tr w:rsidR="00A136F6" w:rsidRPr="004E5905">
        <w:tc>
          <w:tcPr>
            <w:tcW w:w="1587" w:type="dxa"/>
          </w:tcPr>
          <w:p w:rsidR="00A136F6" w:rsidRPr="004E5905" w:rsidRDefault="00867ADF">
            <w:pPr>
              <w:pStyle w:val="ConsPlusNormal"/>
              <w:jc w:val="center"/>
            </w:pPr>
            <w:hyperlink w:anchor="P136" w:history="1">
              <w:r w:rsidR="00A136F6" w:rsidRPr="004E5905">
                <w:t>1</w:t>
              </w:r>
            </w:hyperlink>
            <w:r w:rsidR="00A136F6" w:rsidRPr="004E5905">
              <w:t>.</w:t>
            </w:r>
          </w:p>
        </w:tc>
        <w:tc>
          <w:tcPr>
            <w:tcW w:w="3231" w:type="dxa"/>
          </w:tcPr>
          <w:p w:rsidR="00A136F6" w:rsidRPr="004E5905" w:rsidRDefault="00A136F6">
            <w:pPr>
              <w:pStyle w:val="ConsPlusNormal"/>
            </w:pPr>
            <w:r w:rsidRPr="004E5905">
              <w:t>В отношении хранилищ для хранения и подработки различных плодов и ягод:</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37" w:history="1">
              <w:r w:rsidR="00A136F6" w:rsidRPr="004E5905">
                <w:t>1.1</w:t>
              </w:r>
            </w:hyperlink>
            <w:r w:rsidR="00A136F6" w:rsidRPr="004E5905">
              <w:t>.</w:t>
            </w:r>
          </w:p>
        </w:tc>
        <w:tc>
          <w:tcPr>
            <w:tcW w:w="3231" w:type="dxa"/>
          </w:tcPr>
          <w:p w:rsidR="00A136F6" w:rsidRPr="004E5905" w:rsidRDefault="00A136F6">
            <w:pPr>
              <w:pStyle w:val="ConsPlusNormal"/>
            </w:pPr>
            <w:r w:rsidRPr="004E5905">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A136F6" w:rsidRPr="004E5905" w:rsidRDefault="00A136F6">
            <w:pPr>
              <w:pStyle w:val="ConsPlusNormal"/>
            </w:pPr>
            <w:r w:rsidRPr="004E5905">
              <w:t>отчет по формам статистического наблюдения или проект на закладку сада</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38" w:history="1">
              <w:r w:rsidR="00A136F6" w:rsidRPr="004E5905">
                <w:t>1.2</w:t>
              </w:r>
            </w:hyperlink>
            <w:r w:rsidR="00A136F6" w:rsidRPr="004E5905">
              <w:t>.</w:t>
            </w:r>
          </w:p>
        </w:tc>
        <w:tc>
          <w:tcPr>
            <w:tcW w:w="3231" w:type="dxa"/>
          </w:tcPr>
          <w:p w:rsidR="00A136F6" w:rsidRPr="004E5905" w:rsidRDefault="00A136F6">
            <w:pPr>
              <w:pStyle w:val="ConsPlusNormal"/>
            </w:pPr>
            <w:r w:rsidRPr="004E5905">
              <w:t>мощность не менее 500 тонн единовременного хранения плодов</w:t>
            </w:r>
          </w:p>
        </w:tc>
        <w:tc>
          <w:tcPr>
            <w:tcW w:w="2832" w:type="dxa"/>
          </w:tcPr>
          <w:p w:rsidR="00A136F6" w:rsidRPr="004E5905" w:rsidRDefault="00A136F6">
            <w:pPr>
              <w:pStyle w:val="ConsPlusNormal"/>
            </w:pPr>
            <w:r w:rsidRPr="004E5905">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39" w:history="1">
              <w:r w:rsidR="00A136F6" w:rsidRPr="004E5905">
                <w:t>1.3</w:t>
              </w:r>
            </w:hyperlink>
            <w:r w:rsidR="00A136F6" w:rsidRPr="004E5905">
              <w:t>.</w:t>
            </w:r>
          </w:p>
        </w:tc>
        <w:tc>
          <w:tcPr>
            <w:tcW w:w="3231" w:type="dxa"/>
          </w:tcPr>
          <w:p w:rsidR="00A136F6" w:rsidRPr="004E5905" w:rsidRDefault="00A136F6">
            <w:pPr>
              <w:pStyle w:val="ConsPlusNormal"/>
            </w:pPr>
            <w:r w:rsidRPr="004E5905">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 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0" w:history="1">
              <w:r w:rsidR="00A136F6" w:rsidRPr="004E5905">
                <w:t>1.4</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1" w:history="1">
              <w:r w:rsidR="00A136F6" w:rsidRPr="004E5905">
                <w:t>2</w:t>
              </w:r>
            </w:hyperlink>
            <w:r w:rsidR="00A136F6" w:rsidRPr="004E5905">
              <w:t>.</w:t>
            </w:r>
          </w:p>
        </w:tc>
        <w:tc>
          <w:tcPr>
            <w:tcW w:w="3231" w:type="dxa"/>
            <w:vAlign w:val="bottom"/>
          </w:tcPr>
          <w:p w:rsidR="00A136F6" w:rsidRPr="004E5905" w:rsidRDefault="00A136F6">
            <w:pPr>
              <w:pStyle w:val="ConsPlusNormal"/>
            </w:pPr>
            <w:r w:rsidRPr="004E5905">
              <w:t>В отношении хранилищ для хранения и подработки картофеля:</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2" w:history="1">
              <w:r w:rsidR="00A136F6" w:rsidRPr="004E5905">
                <w:t>2.1</w:t>
              </w:r>
            </w:hyperlink>
            <w:r w:rsidR="00A136F6" w:rsidRPr="004E5905">
              <w:t>.</w:t>
            </w:r>
          </w:p>
        </w:tc>
        <w:tc>
          <w:tcPr>
            <w:tcW w:w="3231" w:type="dxa"/>
          </w:tcPr>
          <w:p w:rsidR="00A136F6" w:rsidRPr="004E5905" w:rsidRDefault="00A136F6">
            <w:pPr>
              <w:pStyle w:val="ConsPlusNormal"/>
            </w:pPr>
            <w:r w:rsidRPr="004E5905">
              <w:t>наличие собственных (или арендованных) земельных участков под картофелем не менее 50 га;</w:t>
            </w:r>
          </w:p>
          <w:p w:rsidR="00A136F6" w:rsidRPr="004E5905" w:rsidRDefault="00A136F6">
            <w:pPr>
              <w:pStyle w:val="ConsPlusNormal"/>
            </w:pPr>
            <w:r w:rsidRPr="004E5905">
              <w:t>для районов Крайнего Севера и приравненных к ним местностей - не менее 10 га</w:t>
            </w:r>
          </w:p>
        </w:tc>
        <w:tc>
          <w:tcPr>
            <w:tcW w:w="2832" w:type="dxa"/>
          </w:tcPr>
          <w:p w:rsidR="00A136F6" w:rsidRPr="004E5905" w:rsidRDefault="00A136F6">
            <w:pPr>
              <w:pStyle w:val="ConsPlusNormal"/>
            </w:pPr>
            <w:r w:rsidRPr="004E5905">
              <w:t>отчет по формам статистического наблюдения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4" w:history="1">
              <w:r w:rsidR="00A136F6" w:rsidRPr="004E5905">
                <w:t>2.2</w:t>
              </w:r>
            </w:hyperlink>
            <w:r w:rsidR="00A136F6" w:rsidRPr="004E5905">
              <w:t>.</w:t>
            </w:r>
          </w:p>
        </w:tc>
        <w:tc>
          <w:tcPr>
            <w:tcW w:w="3231" w:type="dxa"/>
          </w:tcPr>
          <w:p w:rsidR="00A136F6" w:rsidRPr="004E5905" w:rsidRDefault="00A136F6">
            <w:pPr>
              <w:pStyle w:val="ConsPlusNormal"/>
            </w:pPr>
            <w:r w:rsidRPr="004E5905">
              <w:t>наличие объема производства картофеля за год, предшествующий году получения средств федерального бюджета, не менее 1 000 тонн;</w:t>
            </w:r>
          </w:p>
          <w:p w:rsidR="00A136F6" w:rsidRPr="004E5905" w:rsidRDefault="00A136F6">
            <w:pPr>
              <w:pStyle w:val="ConsPlusNormal"/>
            </w:pPr>
            <w:r w:rsidRPr="004E5905">
              <w:t>для районов Крайнего Севера и приравненных к ним местностей - не менее 100 тонн</w:t>
            </w:r>
          </w:p>
        </w:tc>
        <w:tc>
          <w:tcPr>
            <w:tcW w:w="2832" w:type="dxa"/>
          </w:tcPr>
          <w:p w:rsidR="00A136F6" w:rsidRPr="004E5905" w:rsidRDefault="00A136F6">
            <w:pPr>
              <w:pStyle w:val="ConsPlusNormal"/>
            </w:pPr>
            <w:r w:rsidRPr="004E5905">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6" w:history="1">
              <w:r w:rsidR="00A136F6" w:rsidRPr="004E5905">
                <w:t>2.3</w:t>
              </w:r>
            </w:hyperlink>
            <w:r w:rsidR="00A136F6" w:rsidRPr="004E5905">
              <w:t>.</w:t>
            </w:r>
          </w:p>
        </w:tc>
        <w:tc>
          <w:tcPr>
            <w:tcW w:w="3231" w:type="dxa"/>
          </w:tcPr>
          <w:p w:rsidR="00A136F6" w:rsidRPr="004E5905" w:rsidRDefault="00A136F6">
            <w:pPr>
              <w:pStyle w:val="ConsPlusNormal"/>
            </w:pPr>
            <w:r w:rsidRPr="004E5905">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A136F6" w:rsidRPr="004E5905" w:rsidRDefault="00A136F6">
            <w:pPr>
              <w:pStyle w:val="ConsPlusNormal"/>
            </w:pPr>
            <w:r w:rsidRPr="004E5905">
              <w:t>перечень специальных машин и оборудования по выращиванию, уборке и подработке картофеля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47" w:history="1">
              <w:r w:rsidR="00A136F6" w:rsidRPr="004E5905">
                <w:t>2.4</w:t>
              </w:r>
            </w:hyperlink>
            <w:r w:rsidR="00A136F6" w:rsidRPr="004E5905">
              <w:t>.</w:t>
            </w:r>
          </w:p>
        </w:tc>
        <w:tc>
          <w:tcPr>
            <w:tcW w:w="3231" w:type="dxa"/>
          </w:tcPr>
          <w:p w:rsidR="00A136F6" w:rsidRPr="004E5905" w:rsidRDefault="00A136F6">
            <w:pPr>
              <w:pStyle w:val="ConsPlusNormal"/>
            </w:pPr>
            <w:r w:rsidRPr="004E5905">
              <w:t>мощность не менее 1 000 тонн единовременного хранения;</w:t>
            </w:r>
          </w:p>
          <w:p w:rsidR="00A136F6" w:rsidRPr="004E5905" w:rsidRDefault="00A136F6">
            <w:pPr>
              <w:pStyle w:val="ConsPlusNormal"/>
            </w:pPr>
            <w:r w:rsidRPr="004E5905">
              <w:t>для районов Крайнего Севера и приравненных к ним местностей - не менее 100 тонн</w:t>
            </w:r>
          </w:p>
        </w:tc>
        <w:tc>
          <w:tcPr>
            <w:tcW w:w="2832" w:type="dxa"/>
          </w:tcPr>
          <w:p w:rsidR="00A136F6" w:rsidRPr="004E5905" w:rsidRDefault="00A136F6">
            <w:pPr>
              <w:pStyle w:val="ConsPlusNormal"/>
            </w:pPr>
            <w:r w:rsidRPr="004E5905">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A136F6" w:rsidRPr="004E5905" w:rsidRDefault="00A136F6">
            <w:pPr>
              <w:pStyle w:val="ConsPlusNormal"/>
            </w:pPr>
          </w:p>
        </w:tc>
      </w:tr>
      <w:bookmarkStart w:id="95" w:name="P401"/>
      <w:bookmarkEnd w:id="95"/>
      <w:tr w:rsidR="00A136F6" w:rsidRPr="004E5905">
        <w:tc>
          <w:tcPr>
            <w:tcW w:w="1587" w:type="dxa"/>
          </w:tcPr>
          <w:p w:rsidR="00A136F6" w:rsidRPr="004E5905" w:rsidRDefault="00867ADF">
            <w:pPr>
              <w:pStyle w:val="ConsPlusNormal"/>
              <w:jc w:val="center"/>
            </w:pPr>
            <w:r w:rsidRPr="004E5905">
              <w:fldChar w:fldCharType="begin"/>
            </w:r>
            <w:r w:rsidR="00A136F6" w:rsidRPr="004E5905">
              <w:instrText>HYPERLINK \l "P149"</w:instrText>
            </w:r>
            <w:r w:rsidRPr="004E5905">
              <w:fldChar w:fldCharType="separate"/>
            </w:r>
            <w:r w:rsidR="00A136F6" w:rsidRPr="004E5905">
              <w:t>2.5</w:t>
            </w:r>
            <w:r w:rsidRPr="004E5905">
              <w:fldChar w:fldCharType="end"/>
            </w:r>
            <w:r w:rsidR="00A136F6" w:rsidRPr="004E5905">
              <w:t>.</w:t>
            </w:r>
          </w:p>
        </w:tc>
        <w:tc>
          <w:tcPr>
            <w:tcW w:w="3231" w:type="dxa"/>
          </w:tcPr>
          <w:p w:rsidR="00A136F6" w:rsidRPr="004E5905" w:rsidRDefault="00A136F6">
            <w:pPr>
              <w:pStyle w:val="ConsPlusNormal"/>
            </w:pPr>
            <w:r w:rsidRPr="004E5905">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A136F6" w:rsidRPr="004E5905" w:rsidRDefault="00A136F6">
            <w:pPr>
              <w:pStyle w:val="ConsPlusNormal"/>
            </w:pPr>
            <w:r w:rsidRPr="004E5905">
              <w:t>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0" w:history="1">
              <w:r w:rsidR="00A136F6" w:rsidRPr="004E5905">
                <w:t>2.6</w:t>
              </w:r>
            </w:hyperlink>
            <w:r w:rsidR="00A136F6" w:rsidRPr="004E5905">
              <w:t>.</w:t>
            </w:r>
          </w:p>
        </w:tc>
        <w:tc>
          <w:tcPr>
            <w:tcW w:w="3231" w:type="dxa"/>
          </w:tcPr>
          <w:p w:rsidR="00A136F6" w:rsidRPr="004E5905" w:rsidRDefault="00A136F6">
            <w:pPr>
              <w:pStyle w:val="ConsPlusNormal"/>
            </w:pPr>
            <w:r w:rsidRPr="004E5905">
              <w:t xml:space="preserve">наличие улучшения технологических систем, приведенных в </w:t>
            </w:r>
            <w:hyperlink w:anchor="P401" w:history="1">
              <w:r w:rsidRPr="004E5905">
                <w:t>пункте 2.5</w:t>
              </w:r>
            </w:hyperlink>
            <w:r w:rsidRPr="004E5905">
              <w:t xml:space="preserve"> настоящего приложения при модернизации хранилищ для хранения и подработки картофеля, и увеличение мощности по хранению</w:t>
            </w:r>
          </w:p>
        </w:tc>
        <w:tc>
          <w:tcPr>
            <w:tcW w:w="2832" w:type="dxa"/>
          </w:tcPr>
          <w:p w:rsidR="00A136F6" w:rsidRPr="004E5905" w:rsidRDefault="00A136F6">
            <w:pPr>
              <w:pStyle w:val="ConsPlusNormal"/>
            </w:pPr>
            <w:r w:rsidRPr="004E5905">
              <w:t>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1" w:history="1">
              <w:r w:rsidR="00A136F6" w:rsidRPr="004E5905">
                <w:t>2.7</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2" w:history="1">
              <w:r w:rsidR="00A136F6" w:rsidRPr="004E5905">
                <w:t>3</w:t>
              </w:r>
            </w:hyperlink>
            <w:r w:rsidR="00A136F6" w:rsidRPr="004E5905">
              <w:t>.</w:t>
            </w:r>
          </w:p>
        </w:tc>
        <w:tc>
          <w:tcPr>
            <w:tcW w:w="3231" w:type="dxa"/>
          </w:tcPr>
          <w:p w:rsidR="00A136F6" w:rsidRPr="004E5905" w:rsidRDefault="00A136F6">
            <w:pPr>
              <w:pStyle w:val="ConsPlusNormal"/>
            </w:pPr>
            <w:r w:rsidRPr="004E5905">
              <w:t>В отношении хранилищ для хранения и подработки овощей:</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3" w:history="1">
              <w:r w:rsidR="00A136F6" w:rsidRPr="004E5905">
                <w:t>3.1</w:t>
              </w:r>
            </w:hyperlink>
            <w:r w:rsidR="00A136F6" w:rsidRPr="004E5905">
              <w:t>.</w:t>
            </w:r>
          </w:p>
        </w:tc>
        <w:tc>
          <w:tcPr>
            <w:tcW w:w="3231" w:type="dxa"/>
          </w:tcPr>
          <w:p w:rsidR="00A136F6" w:rsidRPr="004E5905" w:rsidRDefault="00A136F6">
            <w:pPr>
              <w:pStyle w:val="ConsPlusNormal"/>
            </w:pPr>
            <w:r w:rsidRPr="004E5905">
              <w:t>наличие собственных (или арендованных) земельных участков под овощными культурами не менее 50 га;</w:t>
            </w:r>
          </w:p>
          <w:p w:rsidR="00A136F6" w:rsidRPr="004E5905" w:rsidRDefault="00A136F6">
            <w:pPr>
              <w:pStyle w:val="ConsPlusNormal"/>
            </w:pPr>
            <w:r w:rsidRPr="004E5905">
              <w:t>для районов Крайнего Севера и приравненных к ним местностей - не менее 10 га</w:t>
            </w:r>
          </w:p>
        </w:tc>
        <w:tc>
          <w:tcPr>
            <w:tcW w:w="2832" w:type="dxa"/>
          </w:tcPr>
          <w:p w:rsidR="00A136F6" w:rsidRPr="004E5905" w:rsidRDefault="00A136F6">
            <w:pPr>
              <w:pStyle w:val="ConsPlusNormal"/>
            </w:pPr>
            <w:r w:rsidRPr="004E5905">
              <w:t>отчет по формам статистического наблюдения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5" w:history="1">
              <w:r w:rsidR="00A136F6" w:rsidRPr="004E5905">
                <w:t>3.2</w:t>
              </w:r>
            </w:hyperlink>
            <w:r w:rsidR="00A136F6" w:rsidRPr="004E5905">
              <w:t>.</w:t>
            </w:r>
          </w:p>
        </w:tc>
        <w:tc>
          <w:tcPr>
            <w:tcW w:w="3231" w:type="dxa"/>
          </w:tcPr>
          <w:p w:rsidR="00A136F6" w:rsidRPr="004E5905" w:rsidRDefault="00A136F6">
            <w:pPr>
              <w:pStyle w:val="ConsPlusNormal"/>
            </w:pPr>
            <w:r w:rsidRPr="004E5905">
              <w:t>наличие объема производства овощных культур за год, предшествующий году получения Средств, не менее 2 000 тонн;</w:t>
            </w:r>
          </w:p>
          <w:p w:rsidR="00A136F6" w:rsidRPr="004E5905" w:rsidRDefault="00A136F6">
            <w:pPr>
              <w:pStyle w:val="ConsPlusNormal"/>
            </w:pPr>
            <w:r w:rsidRPr="004E5905">
              <w:t>для районов Крайнего Севера и приравненных к ним местностей - не менее 200 тонн</w:t>
            </w:r>
          </w:p>
        </w:tc>
        <w:tc>
          <w:tcPr>
            <w:tcW w:w="2832" w:type="dxa"/>
          </w:tcPr>
          <w:p w:rsidR="00A136F6" w:rsidRPr="004E5905" w:rsidRDefault="00A136F6">
            <w:pPr>
              <w:pStyle w:val="ConsPlusNormal"/>
            </w:pPr>
            <w:r w:rsidRPr="004E5905">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7" w:history="1">
              <w:r w:rsidR="00A136F6" w:rsidRPr="004E5905">
                <w:t>3.3</w:t>
              </w:r>
            </w:hyperlink>
            <w:r w:rsidR="00A136F6" w:rsidRPr="004E5905">
              <w:t>.</w:t>
            </w:r>
          </w:p>
        </w:tc>
        <w:tc>
          <w:tcPr>
            <w:tcW w:w="3231" w:type="dxa"/>
          </w:tcPr>
          <w:p w:rsidR="00A136F6" w:rsidRPr="004E5905" w:rsidRDefault="00A136F6">
            <w:pPr>
              <w:pStyle w:val="ConsPlusNormal"/>
            </w:pPr>
            <w:r w:rsidRPr="004E5905">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A136F6" w:rsidRPr="004E5905" w:rsidRDefault="00A136F6">
            <w:pPr>
              <w:pStyle w:val="ConsPlusNormal"/>
            </w:pPr>
            <w:r w:rsidRPr="004E5905">
              <w:t>перечень специальных машин и оборудования по выращиванию, уборке и подработке овощей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58" w:history="1">
              <w:r w:rsidR="00A136F6" w:rsidRPr="004E5905">
                <w:t>3.4</w:t>
              </w:r>
            </w:hyperlink>
            <w:r w:rsidR="00A136F6" w:rsidRPr="004E5905">
              <w:t>.</w:t>
            </w:r>
          </w:p>
        </w:tc>
        <w:tc>
          <w:tcPr>
            <w:tcW w:w="3231" w:type="dxa"/>
          </w:tcPr>
          <w:p w:rsidR="00A136F6" w:rsidRPr="004E5905" w:rsidRDefault="00A136F6">
            <w:pPr>
              <w:pStyle w:val="ConsPlusNormal"/>
            </w:pPr>
            <w:r w:rsidRPr="004E5905">
              <w:t>мощность не менее 1 000 тонн единовременного хранения;</w:t>
            </w:r>
          </w:p>
          <w:p w:rsidR="00A136F6" w:rsidRPr="004E5905" w:rsidRDefault="00A136F6">
            <w:pPr>
              <w:pStyle w:val="ConsPlusNormal"/>
            </w:pPr>
            <w:r w:rsidRPr="004E5905">
              <w:t>для районов Крайнего Севера и приравненных к ним местностей - не менее 100 тонн</w:t>
            </w:r>
          </w:p>
        </w:tc>
        <w:tc>
          <w:tcPr>
            <w:tcW w:w="2832" w:type="dxa"/>
          </w:tcPr>
          <w:p w:rsidR="00A136F6" w:rsidRPr="004E5905" w:rsidRDefault="00A136F6">
            <w:pPr>
              <w:pStyle w:val="ConsPlusNormal"/>
            </w:pPr>
            <w:r w:rsidRPr="004E5905">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A136F6" w:rsidRPr="004E5905" w:rsidRDefault="00A136F6">
            <w:pPr>
              <w:pStyle w:val="ConsPlusNormal"/>
            </w:pPr>
          </w:p>
        </w:tc>
      </w:tr>
      <w:bookmarkStart w:id="96" w:name="P436"/>
      <w:bookmarkEnd w:id="96"/>
      <w:tr w:rsidR="00A136F6" w:rsidRPr="004E5905">
        <w:tc>
          <w:tcPr>
            <w:tcW w:w="1587" w:type="dxa"/>
          </w:tcPr>
          <w:p w:rsidR="00A136F6" w:rsidRPr="004E5905" w:rsidRDefault="00867ADF">
            <w:pPr>
              <w:pStyle w:val="ConsPlusNormal"/>
              <w:jc w:val="center"/>
            </w:pPr>
            <w:r w:rsidRPr="004E5905">
              <w:fldChar w:fldCharType="begin"/>
            </w:r>
            <w:r w:rsidR="00A136F6" w:rsidRPr="004E5905">
              <w:instrText>HYPERLINK \l "P160"</w:instrText>
            </w:r>
            <w:r w:rsidRPr="004E5905">
              <w:fldChar w:fldCharType="separate"/>
            </w:r>
            <w:r w:rsidR="00A136F6" w:rsidRPr="004E5905">
              <w:t>3.5</w:t>
            </w:r>
            <w:r w:rsidRPr="004E5905">
              <w:fldChar w:fldCharType="end"/>
            </w:r>
            <w:r w:rsidR="00A136F6" w:rsidRPr="004E5905">
              <w:t>.</w:t>
            </w:r>
          </w:p>
        </w:tc>
        <w:tc>
          <w:tcPr>
            <w:tcW w:w="3231" w:type="dxa"/>
          </w:tcPr>
          <w:p w:rsidR="00A136F6" w:rsidRPr="004E5905" w:rsidRDefault="00A136F6">
            <w:pPr>
              <w:pStyle w:val="ConsPlusNormal"/>
            </w:pPr>
            <w:r w:rsidRPr="004E5905">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 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1" w:history="1">
              <w:r w:rsidR="00A136F6" w:rsidRPr="004E5905">
                <w:t>3.6</w:t>
              </w:r>
            </w:hyperlink>
            <w:r w:rsidR="00A136F6" w:rsidRPr="004E5905">
              <w:t>.</w:t>
            </w:r>
          </w:p>
        </w:tc>
        <w:tc>
          <w:tcPr>
            <w:tcW w:w="3231" w:type="dxa"/>
          </w:tcPr>
          <w:p w:rsidR="00A136F6" w:rsidRPr="004E5905" w:rsidRDefault="00A136F6">
            <w:pPr>
              <w:pStyle w:val="ConsPlusNormal"/>
            </w:pPr>
            <w:r w:rsidRPr="004E5905">
              <w:t xml:space="preserve">наличие улучшения технологических систем, приведенных в </w:t>
            </w:r>
            <w:hyperlink w:anchor="P436" w:history="1">
              <w:r w:rsidRPr="004E5905">
                <w:t>пункте 3.5</w:t>
              </w:r>
            </w:hyperlink>
            <w:r w:rsidRPr="004E5905">
              <w:t xml:space="preserve"> настоящего приложения при модернизации хранилищ для хранения и подработки овощей, и увеличение мощности по хранению</w:t>
            </w:r>
          </w:p>
        </w:tc>
        <w:tc>
          <w:tcPr>
            <w:tcW w:w="2832" w:type="dxa"/>
          </w:tcPr>
          <w:p w:rsidR="00A136F6" w:rsidRPr="004E5905" w:rsidRDefault="00A136F6">
            <w:pPr>
              <w:pStyle w:val="ConsPlusNormal"/>
            </w:pPr>
            <w:r w:rsidRPr="004E5905">
              <w:t>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2" w:history="1">
              <w:r w:rsidR="00A136F6" w:rsidRPr="004E5905">
                <w:t>3.7</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3" w:history="1">
              <w:r w:rsidR="00A136F6" w:rsidRPr="004E5905">
                <w:t>4</w:t>
              </w:r>
            </w:hyperlink>
            <w:r w:rsidR="00A136F6" w:rsidRPr="004E5905">
              <w:t>.</w:t>
            </w:r>
          </w:p>
        </w:tc>
        <w:tc>
          <w:tcPr>
            <w:tcW w:w="3231" w:type="dxa"/>
          </w:tcPr>
          <w:p w:rsidR="00A136F6" w:rsidRPr="004E5905" w:rsidRDefault="00A136F6">
            <w:pPr>
              <w:pStyle w:val="ConsPlusNormal"/>
            </w:pPr>
            <w:r w:rsidRPr="004E5905">
              <w:t>В отношении тепличных комплексов для производства овощей в защищенном грунте:</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4" w:history="1">
              <w:r w:rsidR="00A136F6" w:rsidRPr="004E5905">
                <w:t>4.1</w:t>
              </w:r>
            </w:hyperlink>
            <w:r w:rsidR="00A136F6" w:rsidRPr="004E5905">
              <w:t>.</w:t>
            </w:r>
          </w:p>
        </w:tc>
        <w:tc>
          <w:tcPr>
            <w:tcW w:w="3231" w:type="dxa"/>
          </w:tcPr>
          <w:p w:rsidR="00A136F6" w:rsidRPr="004E5905" w:rsidRDefault="00A136F6">
            <w:pPr>
              <w:pStyle w:val="ConsPlusNormal"/>
            </w:pPr>
            <w:r w:rsidRPr="004E5905">
              <w:t>минимальная площадь тепличных комплексов при создании по выращиванию овощей должна составлять не менее 3 га;</w:t>
            </w:r>
          </w:p>
          <w:p w:rsidR="00A136F6" w:rsidRPr="004E5905" w:rsidRDefault="00A136F6">
            <w:pPr>
              <w:pStyle w:val="ConsPlusNormal"/>
            </w:pPr>
            <w:r w:rsidRPr="004E5905">
              <w:t>для районов Крайнего Севера и приравненных к ним местностей - без ограничения минимальной площади;</w:t>
            </w:r>
          </w:p>
          <w:p w:rsidR="00A136F6" w:rsidRPr="004E5905" w:rsidRDefault="00A136F6">
            <w:pPr>
              <w:pStyle w:val="ConsPlusNormal"/>
            </w:pPr>
            <w:r w:rsidRPr="004E5905">
              <w:t>при создании новых (в том числе взамен списываемых) площадей на существующих тепличных комплексах по выращиванию овощей - не менее 1 га;</w:t>
            </w:r>
          </w:p>
          <w:p w:rsidR="00A136F6" w:rsidRPr="004E5905" w:rsidRDefault="00A136F6">
            <w:pPr>
              <w:pStyle w:val="ConsPlusNormal"/>
            </w:pPr>
            <w:r w:rsidRPr="004E5905">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A136F6" w:rsidRPr="004E5905" w:rsidRDefault="00A136F6">
            <w:pPr>
              <w:pStyle w:val="ConsPlusNormal"/>
            </w:pPr>
            <w:r w:rsidRPr="004E5905">
              <w:t>в соответствии с проектно-сметной документацией площадь тепличного комплекса составляет ___ га</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8" w:history="1">
              <w:r w:rsidR="00A136F6" w:rsidRPr="004E5905">
                <w:t>4.2</w:t>
              </w:r>
            </w:hyperlink>
            <w:r w:rsidR="00A136F6" w:rsidRPr="004E5905">
              <w:t>.</w:t>
            </w:r>
          </w:p>
        </w:tc>
        <w:tc>
          <w:tcPr>
            <w:tcW w:w="3231" w:type="dxa"/>
          </w:tcPr>
          <w:p w:rsidR="00A136F6" w:rsidRPr="004E5905" w:rsidRDefault="00A136F6">
            <w:pPr>
              <w:pStyle w:val="ConsPlusNormal"/>
            </w:pPr>
            <w:r w:rsidRPr="004E5905">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2832" w:type="dxa"/>
          </w:tcPr>
          <w:p w:rsidR="00A136F6" w:rsidRPr="004E5905" w:rsidRDefault="00A136F6">
            <w:pPr>
              <w:pStyle w:val="ConsPlusNormal"/>
            </w:pPr>
            <w:r w:rsidRPr="004E5905">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69" w:history="1">
              <w:r w:rsidR="00A136F6" w:rsidRPr="004E5905">
                <w:t>4.3</w:t>
              </w:r>
            </w:hyperlink>
            <w:r w:rsidR="00A136F6" w:rsidRPr="004E5905">
              <w:t>.</w:t>
            </w:r>
          </w:p>
        </w:tc>
        <w:tc>
          <w:tcPr>
            <w:tcW w:w="3231" w:type="dxa"/>
          </w:tcPr>
          <w:p w:rsidR="00A136F6" w:rsidRPr="004E5905" w:rsidRDefault="00A136F6">
            <w:pPr>
              <w:pStyle w:val="ConsPlusNormal"/>
            </w:pPr>
            <w:r w:rsidRPr="004E5905">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sidRPr="004E5905">
              <w:rPr>
                <w:vertAlign w:val="superscript"/>
              </w:rPr>
              <w:t>2</w:t>
            </w:r>
            <w:r w:rsidRPr="004E5905">
              <w:t>, для томатов - не менее 45 кг/м</w:t>
            </w:r>
            <w:r w:rsidRPr="004E5905">
              <w:rPr>
                <w:vertAlign w:val="superscript"/>
              </w:rPr>
              <w:t>2</w:t>
            </w:r>
            <w:r w:rsidRPr="004E5905">
              <w:t>, для салатов - не менее 25 кг/м</w:t>
            </w:r>
            <w:r w:rsidRPr="004E5905">
              <w:rPr>
                <w:vertAlign w:val="superscript"/>
              </w:rPr>
              <w:t>2</w:t>
            </w:r>
          </w:p>
        </w:tc>
        <w:tc>
          <w:tcPr>
            <w:tcW w:w="2832" w:type="dxa"/>
          </w:tcPr>
          <w:p w:rsidR="00A136F6" w:rsidRPr="004E5905" w:rsidRDefault="00A136F6">
            <w:pPr>
              <w:pStyle w:val="ConsPlusNormal"/>
            </w:pPr>
            <w:r w:rsidRPr="004E5905">
              <w:t>перечень инженерных систем и технологического оборудования в соответствии с проектно-сметной документацией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70" w:history="1">
              <w:r w:rsidR="00A136F6" w:rsidRPr="004E5905">
                <w:t>4.4</w:t>
              </w:r>
            </w:hyperlink>
            <w:r w:rsidR="00A136F6" w:rsidRPr="004E5905">
              <w:t>.</w:t>
            </w:r>
          </w:p>
        </w:tc>
        <w:tc>
          <w:tcPr>
            <w:tcW w:w="3231" w:type="dxa"/>
          </w:tcPr>
          <w:p w:rsidR="00A136F6" w:rsidRPr="004E5905" w:rsidRDefault="00A136F6">
            <w:pPr>
              <w:pStyle w:val="ConsPlusNormal"/>
            </w:pPr>
            <w:r w:rsidRPr="004E5905">
              <w:t>при модернизации -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A136F6" w:rsidRPr="004E5905" w:rsidRDefault="00A136F6">
            <w:pPr>
              <w:pStyle w:val="ConsPlusNormal"/>
            </w:pPr>
            <w:r w:rsidRPr="004E5905">
              <w:t>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га,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71" w:history="1">
              <w:r w:rsidR="00A136F6" w:rsidRPr="004E5905">
                <w:t>4.5</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72" w:history="1">
              <w:r w:rsidR="00A136F6" w:rsidRPr="004E5905">
                <w:t>5</w:t>
              </w:r>
            </w:hyperlink>
            <w:r w:rsidR="00A136F6" w:rsidRPr="004E5905">
              <w:t>.</w:t>
            </w:r>
          </w:p>
        </w:tc>
        <w:tc>
          <w:tcPr>
            <w:tcW w:w="3231" w:type="dxa"/>
          </w:tcPr>
          <w:p w:rsidR="00A136F6" w:rsidRPr="004E5905" w:rsidRDefault="00A136F6">
            <w:pPr>
              <w:pStyle w:val="ConsPlusNormal"/>
            </w:pPr>
            <w:r w:rsidRPr="004E5905">
              <w:t>В отношении животноводческих комплексов молочного направления (молочных ферм):</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vMerge w:val="restart"/>
          </w:tcPr>
          <w:p w:rsidR="00A136F6" w:rsidRPr="004E5905" w:rsidRDefault="00867ADF">
            <w:pPr>
              <w:pStyle w:val="ConsPlusNormal"/>
              <w:jc w:val="center"/>
            </w:pPr>
            <w:hyperlink w:anchor="P173" w:history="1">
              <w:r w:rsidR="00A136F6" w:rsidRPr="004E5905">
                <w:t>5.1</w:t>
              </w:r>
            </w:hyperlink>
            <w:r w:rsidR="00A136F6" w:rsidRPr="004E5905">
              <w:t>.</w:t>
            </w:r>
          </w:p>
        </w:tc>
        <w:tc>
          <w:tcPr>
            <w:tcW w:w="3231" w:type="dxa"/>
            <w:tcBorders>
              <w:bottom w:val="nil"/>
            </w:tcBorders>
          </w:tcPr>
          <w:p w:rsidR="00A136F6" w:rsidRPr="004E5905" w:rsidRDefault="00A136F6">
            <w:pPr>
              <w:pStyle w:val="ConsPlusNormal"/>
            </w:pPr>
            <w:r w:rsidRPr="004E5905">
              <w:t xml:space="preserve">наличие численности коров и (или) нетелей 400 и более голов и (или) </w:t>
            </w:r>
            <w:proofErr w:type="spellStart"/>
            <w:r w:rsidRPr="004E5905">
              <w:t>козоматок</w:t>
            </w:r>
            <w:proofErr w:type="spellEnd"/>
            <w:r w:rsidRPr="004E5905">
              <w:t xml:space="preserve"> 100 и более голов при создании животноводческих комплексов молочного направления (молочных ферм)</w:t>
            </w:r>
          </w:p>
        </w:tc>
        <w:tc>
          <w:tcPr>
            <w:tcW w:w="2832" w:type="dxa"/>
            <w:tcBorders>
              <w:bottom w:val="nil"/>
            </w:tcBorders>
          </w:tcPr>
          <w:p w:rsidR="00A136F6" w:rsidRPr="004E5905" w:rsidRDefault="00A136F6">
            <w:pPr>
              <w:pStyle w:val="ConsPlusNormal"/>
            </w:pPr>
            <w:r w:rsidRPr="004E5905">
              <w:t xml:space="preserve">копии договоров на приобретение и акта поставки коров и (или) нетелей в количестве 400 и более голов и (или) </w:t>
            </w:r>
            <w:proofErr w:type="spellStart"/>
            <w:r w:rsidRPr="004E5905">
              <w:t>козоматок</w:t>
            </w:r>
            <w:proofErr w:type="spellEnd"/>
            <w:r w:rsidRPr="004E5905">
              <w:t xml:space="preserve"> 100 и более голов;</w:t>
            </w:r>
          </w:p>
          <w:p w:rsidR="00A136F6" w:rsidRPr="004E5905" w:rsidRDefault="00A136F6">
            <w:pPr>
              <w:pStyle w:val="ConsPlusNormal"/>
            </w:pPr>
            <w:r w:rsidRPr="004E5905">
              <w:t>и (или) по соответствующей форме отчетности</w:t>
            </w:r>
          </w:p>
        </w:tc>
        <w:tc>
          <w:tcPr>
            <w:tcW w:w="1417" w:type="dxa"/>
            <w:vMerge w:val="restart"/>
          </w:tcPr>
          <w:p w:rsidR="00A136F6" w:rsidRPr="004E5905" w:rsidRDefault="00A136F6">
            <w:pPr>
              <w:pStyle w:val="ConsPlusNormal"/>
            </w:pPr>
          </w:p>
        </w:tc>
      </w:tr>
      <w:tr w:rsidR="00A136F6" w:rsidRPr="004E5905">
        <w:tc>
          <w:tcPr>
            <w:tcW w:w="1587" w:type="dxa"/>
            <w:vMerge/>
          </w:tcPr>
          <w:p w:rsidR="00A136F6" w:rsidRPr="004E5905" w:rsidRDefault="00A136F6"/>
        </w:tc>
        <w:tc>
          <w:tcPr>
            <w:tcW w:w="3231" w:type="dxa"/>
            <w:tcBorders>
              <w:top w:val="nil"/>
            </w:tcBorders>
          </w:tcPr>
          <w:p w:rsidR="00A136F6" w:rsidRPr="004E5905" w:rsidRDefault="00A136F6">
            <w:pPr>
              <w:pStyle w:val="ConsPlusNormal"/>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4E5905">
              <w:t>козоматок</w:t>
            </w:r>
            <w:proofErr w:type="spellEnd"/>
            <w:r w:rsidRPr="004E5905">
              <w:t xml:space="preserve"> 100 и более голов</w:t>
            </w:r>
          </w:p>
        </w:tc>
        <w:tc>
          <w:tcPr>
            <w:tcW w:w="2832" w:type="dxa"/>
            <w:tcBorders>
              <w:top w:val="nil"/>
            </w:tcBorders>
          </w:tcPr>
          <w:p w:rsidR="00A136F6" w:rsidRPr="004E5905" w:rsidRDefault="00A136F6">
            <w:pPr>
              <w:pStyle w:val="ConsPlusNormal"/>
            </w:pPr>
            <w:r w:rsidRPr="004E5905">
              <w:t xml:space="preserve">копии договоров на приобретение и акта поставки коров и (или) нетелей в количестве 100 и более голов и (или) </w:t>
            </w:r>
            <w:proofErr w:type="spellStart"/>
            <w:r w:rsidRPr="004E5905">
              <w:t>козоматок</w:t>
            </w:r>
            <w:proofErr w:type="spellEnd"/>
            <w:r w:rsidRPr="004E5905">
              <w:t xml:space="preserve"> 100 и более голов;</w:t>
            </w:r>
          </w:p>
          <w:p w:rsidR="00A136F6" w:rsidRPr="004E5905" w:rsidRDefault="00A136F6">
            <w:pPr>
              <w:pStyle w:val="ConsPlusNormal"/>
            </w:pPr>
            <w:r w:rsidRPr="004E5905">
              <w:t>и (или) по соответствующей форме отчетности в соответствии с проектно-сметной документацией</w:t>
            </w:r>
          </w:p>
        </w:tc>
        <w:tc>
          <w:tcPr>
            <w:tcW w:w="1417" w:type="dxa"/>
            <w:vMerge/>
          </w:tcPr>
          <w:p w:rsidR="00A136F6" w:rsidRPr="004E5905" w:rsidRDefault="00A136F6"/>
        </w:tc>
      </w:tr>
      <w:tr w:rsidR="00A136F6" w:rsidRPr="004E5905">
        <w:tc>
          <w:tcPr>
            <w:tcW w:w="1587" w:type="dxa"/>
            <w:vMerge w:val="restart"/>
          </w:tcPr>
          <w:p w:rsidR="00A136F6" w:rsidRPr="004E5905" w:rsidRDefault="00867ADF">
            <w:pPr>
              <w:pStyle w:val="ConsPlusNormal"/>
              <w:jc w:val="center"/>
            </w:pPr>
            <w:hyperlink w:anchor="P179" w:history="1">
              <w:r w:rsidR="00A136F6" w:rsidRPr="004E5905">
                <w:t>5.2</w:t>
              </w:r>
            </w:hyperlink>
            <w:r w:rsidR="00A136F6" w:rsidRPr="004E5905">
              <w:t>.</w:t>
            </w:r>
          </w:p>
        </w:tc>
        <w:tc>
          <w:tcPr>
            <w:tcW w:w="3231" w:type="dxa"/>
            <w:tcBorders>
              <w:bottom w:val="nil"/>
            </w:tcBorders>
          </w:tcPr>
          <w:p w:rsidR="00A136F6" w:rsidRPr="004E5905" w:rsidRDefault="00A136F6">
            <w:pPr>
              <w:pStyle w:val="ConsPlusNormal"/>
            </w:pPr>
            <w:r w:rsidRPr="004E5905">
              <w:t>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A136F6" w:rsidRPr="004E5905" w:rsidRDefault="00A136F6">
            <w:pPr>
              <w:pStyle w:val="ConsPlusNormal"/>
            </w:pPr>
            <w:r w:rsidRPr="004E5905">
              <w:t>в соответствии с проектно-сметной документацией - мощность объектов не менее 240 скотомест</w:t>
            </w:r>
          </w:p>
        </w:tc>
        <w:tc>
          <w:tcPr>
            <w:tcW w:w="1417" w:type="dxa"/>
            <w:vMerge w:val="restart"/>
          </w:tcPr>
          <w:p w:rsidR="00A136F6" w:rsidRPr="004E5905" w:rsidRDefault="00A136F6">
            <w:pPr>
              <w:pStyle w:val="ConsPlusNormal"/>
            </w:pPr>
          </w:p>
        </w:tc>
      </w:tr>
      <w:tr w:rsidR="00A136F6" w:rsidRPr="004E5905">
        <w:tc>
          <w:tcPr>
            <w:tcW w:w="1587" w:type="dxa"/>
            <w:vMerge/>
          </w:tcPr>
          <w:p w:rsidR="00A136F6" w:rsidRPr="004E5905" w:rsidRDefault="00A136F6"/>
        </w:tc>
        <w:tc>
          <w:tcPr>
            <w:tcW w:w="3231" w:type="dxa"/>
            <w:tcBorders>
              <w:top w:val="nil"/>
            </w:tcBorders>
          </w:tcPr>
          <w:p w:rsidR="00A136F6" w:rsidRPr="004E5905" w:rsidRDefault="00A136F6">
            <w:pPr>
              <w:pStyle w:val="ConsPlusNormal"/>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A136F6" w:rsidRPr="004E5905" w:rsidRDefault="00A136F6">
            <w:pPr>
              <w:pStyle w:val="ConsPlusNormal"/>
            </w:pPr>
            <w:r w:rsidRPr="004E5905">
              <w:t>в соответствии с проектно-сметной документацией - мощность объектов - не менее 120 скотомест</w:t>
            </w:r>
          </w:p>
        </w:tc>
        <w:tc>
          <w:tcPr>
            <w:tcW w:w="1417" w:type="dxa"/>
            <w:vMerge/>
          </w:tcPr>
          <w:p w:rsidR="00A136F6" w:rsidRPr="004E5905" w:rsidRDefault="00A136F6"/>
        </w:tc>
      </w:tr>
      <w:tr w:rsidR="00A136F6" w:rsidRPr="004E5905">
        <w:tc>
          <w:tcPr>
            <w:tcW w:w="1587" w:type="dxa"/>
            <w:vMerge w:val="restart"/>
          </w:tcPr>
          <w:p w:rsidR="00A136F6" w:rsidRPr="004E5905" w:rsidRDefault="00867ADF">
            <w:pPr>
              <w:pStyle w:val="ConsPlusNormal"/>
              <w:jc w:val="center"/>
            </w:pPr>
            <w:hyperlink w:anchor="P181" w:history="1">
              <w:r w:rsidR="00A136F6" w:rsidRPr="004E5905">
                <w:t>5.3</w:t>
              </w:r>
            </w:hyperlink>
            <w:r w:rsidR="00A136F6" w:rsidRPr="004E5905">
              <w:t>.</w:t>
            </w:r>
          </w:p>
        </w:tc>
        <w:tc>
          <w:tcPr>
            <w:tcW w:w="3231" w:type="dxa"/>
            <w:vMerge w:val="restart"/>
            <w:tcBorders>
              <w:bottom w:val="nil"/>
            </w:tcBorders>
          </w:tcPr>
          <w:p w:rsidR="00A136F6" w:rsidRPr="004E5905" w:rsidRDefault="00A136F6">
            <w:pPr>
              <w:pStyle w:val="ConsPlusNormal"/>
            </w:pPr>
            <w:r w:rsidRPr="004E5905">
              <w:t xml:space="preserve">наличие численности коров и (или) нетелей 200 и более голов и (или) </w:t>
            </w:r>
            <w:proofErr w:type="spellStart"/>
            <w:r w:rsidRPr="004E5905">
              <w:t>козоматок</w:t>
            </w:r>
            <w:proofErr w:type="spellEnd"/>
            <w:r w:rsidRPr="004E5905">
              <w:t xml:space="preserve">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A136F6" w:rsidRPr="004E5905" w:rsidRDefault="00A136F6">
            <w:pPr>
              <w:pStyle w:val="ConsPlusNormal"/>
            </w:pPr>
            <w:r w:rsidRPr="004E5905">
              <w:t>копии договоров на приобретение коров и (или) нетелей, акт поставки скота;</w:t>
            </w:r>
          </w:p>
        </w:tc>
        <w:tc>
          <w:tcPr>
            <w:tcW w:w="1417" w:type="dxa"/>
            <w:vMerge w:val="restart"/>
          </w:tcPr>
          <w:p w:rsidR="00A136F6" w:rsidRPr="004E5905" w:rsidRDefault="00A136F6">
            <w:pPr>
              <w:pStyle w:val="ConsPlusNormal"/>
            </w:pPr>
          </w:p>
        </w:tc>
      </w:tr>
      <w:tr w:rsidR="00A136F6" w:rsidRPr="004E5905">
        <w:tblPrEx>
          <w:tblBorders>
            <w:insideH w:val="nil"/>
          </w:tblBorders>
        </w:tblPrEx>
        <w:tc>
          <w:tcPr>
            <w:tcW w:w="1587" w:type="dxa"/>
            <w:vMerge/>
          </w:tcPr>
          <w:p w:rsidR="00A136F6" w:rsidRPr="004E5905" w:rsidRDefault="00A136F6"/>
        </w:tc>
        <w:tc>
          <w:tcPr>
            <w:tcW w:w="3231" w:type="dxa"/>
            <w:vMerge/>
            <w:tcBorders>
              <w:bottom w:val="nil"/>
            </w:tcBorders>
          </w:tcPr>
          <w:p w:rsidR="00A136F6" w:rsidRPr="004E5905" w:rsidRDefault="00A136F6"/>
        </w:tc>
        <w:tc>
          <w:tcPr>
            <w:tcW w:w="2832" w:type="dxa"/>
            <w:tcBorders>
              <w:top w:val="nil"/>
              <w:bottom w:val="nil"/>
            </w:tcBorders>
          </w:tcPr>
          <w:p w:rsidR="00A136F6" w:rsidRPr="004E5905" w:rsidRDefault="00A136F6">
            <w:pPr>
              <w:pStyle w:val="ConsPlusNormal"/>
            </w:pPr>
            <w:r w:rsidRPr="004E5905">
              <w:t>и (или) по соответствующей форме отчетности</w:t>
            </w:r>
          </w:p>
        </w:tc>
        <w:tc>
          <w:tcPr>
            <w:tcW w:w="1417" w:type="dxa"/>
            <w:vMerge/>
          </w:tcPr>
          <w:p w:rsidR="00A136F6" w:rsidRPr="004E5905" w:rsidRDefault="00A136F6"/>
        </w:tc>
      </w:tr>
      <w:tr w:rsidR="00A136F6" w:rsidRPr="004E5905">
        <w:tblPrEx>
          <w:tblBorders>
            <w:insideH w:val="nil"/>
          </w:tblBorders>
        </w:tblPrEx>
        <w:tc>
          <w:tcPr>
            <w:tcW w:w="1587" w:type="dxa"/>
            <w:vMerge/>
          </w:tcPr>
          <w:p w:rsidR="00A136F6" w:rsidRPr="004E5905" w:rsidRDefault="00A136F6"/>
        </w:tc>
        <w:tc>
          <w:tcPr>
            <w:tcW w:w="3231" w:type="dxa"/>
            <w:vMerge w:val="restart"/>
            <w:tcBorders>
              <w:top w:val="nil"/>
            </w:tcBorders>
          </w:tcPr>
          <w:p w:rsidR="00A136F6" w:rsidRPr="004E5905" w:rsidRDefault="00A136F6">
            <w:pPr>
              <w:pStyle w:val="ConsPlusNormal"/>
            </w:pPr>
            <w:r w:rsidRPr="004E5905">
              <w:t xml:space="preserve">для районов Крайнего Севера и приравненных к ним местностей, субъектов </w:t>
            </w:r>
            <w:proofErr w:type="spellStart"/>
            <w:r w:rsidRPr="004E5905">
              <w:t>Северо-Кавказского</w:t>
            </w:r>
            <w:proofErr w:type="spellEnd"/>
            <w:r w:rsidRPr="004E5905">
              <w:t xml:space="preserve"> федерального округа (кроме Ставропольского края), Республики Калмыкия - численность коров и (или) нетелей 100 голов и более и (или) </w:t>
            </w:r>
            <w:proofErr w:type="spellStart"/>
            <w:r w:rsidRPr="004E5905">
              <w:t>козоматок</w:t>
            </w:r>
            <w:proofErr w:type="spellEnd"/>
            <w:r w:rsidRPr="004E5905">
              <w:t xml:space="preserve"> 100 и более голов</w:t>
            </w:r>
          </w:p>
        </w:tc>
        <w:tc>
          <w:tcPr>
            <w:tcW w:w="2832" w:type="dxa"/>
            <w:tcBorders>
              <w:top w:val="nil"/>
              <w:bottom w:val="nil"/>
            </w:tcBorders>
          </w:tcPr>
          <w:p w:rsidR="00A136F6" w:rsidRPr="004E5905" w:rsidRDefault="00A136F6">
            <w:pPr>
              <w:pStyle w:val="ConsPlusNormal"/>
            </w:pPr>
            <w:r w:rsidRPr="004E5905">
              <w:t>копии договоров на приобретение коров и (или) нетелей, акт поставки скота;</w:t>
            </w:r>
          </w:p>
          <w:p w:rsidR="00A136F6" w:rsidRPr="004E5905" w:rsidRDefault="00A136F6">
            <w:pPr>
              <w:pStyle w:val="ConsPlusNormal"/>
            </w:pPr>
            <w:r w:rsidRPr="004E5905">
              <w:t>и (или) по соответствующей форме отчетности</w:t>
            </w:r>
          </w:p>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vMerge/>
            <w:tcBorders>
              <w:top w:val="nil"/>
            </w:tcBorders>
          </w:tcPr>
          <w:p w:rsidR="00A136F6" w:rsidRPr="004E5905" w:rsidRDefault="00A136F6"/>
        </w:tc>
        <w:tc>
          <w:tcPr>
            <w:tcW w:w="2832" w:type="dxa"/>
            <w:tcBorders>
              <w:top w:val="nil"/>
            </w:tcBorders>
          </w:tcPr>
          <w:p w:rsidR="00A136F6" w:rsidRPr="004E5905" w:rsidRDefault="00A136F6">
            <w:pPr>
              <w:pStyle w:val="ConsPlusNormal"/>
            </w:pPr>
            <w:r w:rsidRPr="004E5905">
              <w:t>в соответствии с проектно-сметной документацией</w:t>
            </w:r>
          </w:p>
        </w:tc>
        <w:tc>
          <w:tcPr>
            <w:tcW w:w="1417" w:type="dxa"/>
            <w:vMerge/>
          </w:tcPr>
          <w:p w:rsidR="00A136F6" w:rsidRPr="004E5905" w:rsidRDefault="00A136F6"/>
        </w:tc>
      </w:tr>
      <w:tr w:rsidR="00A136F6" w:rsidRPr="004E5905">
        <w:tc>
          <w:tcPr>
            <w:tcW w:w="1587" w:type="dxa"/>
          </w:tcPr>
          <w:p w:rsidR="00A136F6" w:rsidRPr="004E5905" w:rsidRDefault="00867ADF">
            <w:pPr>
              <w:pStyle w:val="ConsPlusNormal"/>
              <w:jc w:val="center"/>
            </w:pPr>
            <w:hyperlink w:anchor="P183" w:history="1">
              <w:r w:rsidR="00A136F6" w:rsidRPr="004E5905">
                <w:t>5.4</w:t>
              </w:r>
            </w:hyperlink>
            <w:r w:rsidR="00A136F6" w:rsidRPr="004E5905">
              <w:t>.</w:t>
            </w:r>
          </w:p>
        </w:tc>
        <w:tc>
          <w:tcPr>
            <w:tcW w:w="3231" w:type="dxa"/>
          </w:tcPr>
          <w:p w:rsidR="00A136F6" w:rsidRPr="004E5905" w:rsidRDefault="00A136F6">
            <w:pPr>
              <w:pStyle w:val="ConsPlusNormal"/>
            </w:pPr>
            <w:r w:rsidRPr="004E5905">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84" w:history="1">
              <w:r w:rsidR="00A136F6" w:rsidRPr="004E5905">
                <w:t>5.4.1</w:t>
              </w:r>
            </w:hyperlink>
            <w:r w:rsidR="00A136F6" w:rsidRPr="004E5905">
              <w:t>.</w:t>
            </w:r>
          </w:p>
        </w:tc>
        <w:tc>
          <w:tcPr>
            <w:tcW w:w="3231" w:type="dxa"/>
          </w:tcPr>
          <w:p w:rsidR="00A136F6" w:rsidRPr="004E5905" w:rsidRDefault="00A136F6">
            <w:pPr>
              <w:pStyle w:val="ConsPlusNormal"/>
            </w:pPr>
            <w:r w:rsidRPr="004E5905">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A136F6" w:rsidRPr="004E5905" w:rsidRDefault="00A136F6">
            <w:pPr>
              <w:pStyle w:val="ConsPlusNormal"/>
            </w:pPr>
            <w:r w:rsidRPr="004E5905">
              <w:t>в соответствии с формами отчетности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85" w:history="1">
              <w:r w:rsidR="00A136F6" w:rsidRPr="004E5905">
                <w:t>5.4.2</w:t>
              </w:r>
            </w:hyperlink>
            <w:r w:rsidR="00A136F6" w:rsidRPr="004E5905">
              <w:t>.</w:t>
            </w:r>
          </w:p>
        </w:tc>
        <w:tc>
          <w:tcPr>
            <w:tcW w:w="3231" w:type="dxa"/>
          </w:tcPr>
          <w:p w:rsidR="00A136F6" w:rsidRPr="004E5905" w:rsidRDefault="00A136F6">
            <w:pPr>
              <w:pStyle w:val="ConsPlusNormal"/>
            </w:pPr>
            <w:r w:rsidRPr="004E5905">
              <w:t xml:space="preserve">для субъектов Дальневосточного и </w:t>
            </w:r>
            <w:proofErr w:type="spellStart"/>
            <w:r w:rsidRPr="004E5905">
              <w:t>Северо-Кавказского</w:t>
            </w:r>
            <w:proofErr w:type="spellEnd"/>
            <w:r w:rsidRPr="004E5905">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tc>
        <w:tc>
          <w:tcPr>
            <w:tcW w:w="2832" w:type="dxa"/>
          </w:tcPr>
          <w:p w:rsidR="00A136F6" w:rsidRPr="004E5905" w:rsidRDefault="00A136F6">
            <w:pPr>
              <w:pStyle w:val="ConsPlusNormal"/>
            </w:pPr>
            <w:r w:rsidRPr="004E5905">
              <w:t>в соответствии с формами отчетности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88" w:history="1">
              <w:r w:rsidR="00A136F6" w:rsidRPr="004E5905">
                <w:t>5.5</w:t>
              </w:r>
            </w:hyperlink>
            <w:r w:rsidR="00A136F6" w:rsidRPr="004E5905">
              <w:t>.</w:t>
            </w:r>
          </w:p>
        </w:tc>
        <w:tc>
          <w:tcPr>
            <w:tcW w:w="3231" w:type="dxa"/>
          </w:tcPr>
          <w:p w:rsidR="00A136F6" w:rsidRPr="004E5905" w:rsidRDefault="00A136F6">
            <w:pPr>
              <w:pStyle w:val="ConsPlusNormal"/>
            </w:pPr>
            <w:r w:rsidRPr="004E5905">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89" w:history="1">
              <w:r w:rsidR="00A136F6" w:rsidRPr="004E5905">
                <w:t>5.5.1</w:t>
              </w:r>
            </w:hyperlink>
            <w:r w:rsidR="00A136F6" w:rsidRPr="004E5905">
              <w:t>.</w:t>
            </w:r>
          </w:p>
        </w:tc>
        <w:tc>
          <w:tcPr>
            <w:tcW w:w="3231" w:type="dxa"/>
          </w:tcPr>
          <w:p w:rsidR="00A136F6" w:rsidRPr="004E5905" w:rsidRDefault="00A136F6">
            <w:pPr>
              <w:pStyle w:val="ConsPlusNormal"/>
            </w:pPr>
            <w:r w:rsidRPr="004E5905">
              <w:t>модернизация оборудования систем содержания, доения, приемки и (или) первичной переработки молока:</w:t>
            </w:r>
          </w:p>
          <w:p w:rsidR="00A136F6" w:rsidRPr="004E5905" w:rsidRDefault="00A136F6">
            <w:pPr>
              <w:pStyle w:val="ConsPlusNormal"/>
            </w:pPr>
            <w:r w:rsidRPr="004E5905">
              <w:t>- оснащение и (или) замена доильного оборудования;</w:t>
            </w:r>
          </w:p>
          <w:p w:rsidR="00A136F6" w:rsidRPr="004E5905" w:rsidRDefault="00A136F6">
            <w:pPr>
              <w:pStyle w:val="ConsPlusNormal"/>
            </w:pPr>
            <w:r w:rsidRPr="004E5905">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A136F6" w:rsidRPr="004E5905" w:rsidRDefault="00A136F6">
            <w:pPr>
              <w:pStyle w:val="ConsPlusNormal"/>
            </w:pPr>
            <w:r w:rsidRPr="004E5905">
              <w:t>- изменение планировки помещения под новую технологию содержания;</w:t>
            </w:r>
          </w:p>
        </w:tc>
        <w:tc>
          <w:tcPr>
            <w:tcW w:w="2832" w:type="dxa"/>
          </w:tcPr>
          <w:p w:rsidR="00A136F6" w:rsidRPr="004E5905" w:rsidRDefault="00A136F6">
            <w:pPr>
              <w:pStyle w:val="ConsPlusNormal"/>
            </w:pPr>
            <w:r w:rsidRPr="004E5905">
              <w:t>в соответствии с проектно-сметной документацией;</w:t>
            </w:r>
          </w:p>
          <w:p w:rsidR="00A136F6" w:rsidRPr="004E5905" w:rsidRDefault="00A136F6">
            <w:pPr>
              <w:pStyle w:val="ConsPlusNormal"/>
            </w:pPr>
            <w:r w:rsidRPr="004E5905">
              <w:t>реквизиты договора на приобретение оборудования, 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93" w:history="1">
              <w:r w:rsidR="00A136F6" w:rsidRPr="004E5905">
                <w:t>5.5.2</w:t>
              </w:r>
            </w:hyperlink>
            <w:r w:rsidR="00A136F6" w:rsidRPr="004E5905">
              <w:t>.</w:t>
            </w:r>
          </w:p>
        </w:tc>
        <w:tc>
          <w:tcPr>
            <w:tcW w:w="3231" w:type="dxa"/>
          </w:tcPr>
          <w:p w:rsidR="00A136F6" w:rsidRPr="004E5905" w:rsidRDefault="00A136F6">
            <w:pPr>
              <w:pStyle w:val="ConsPlusNormal"/>
            </w:pPr>
            <w:r w:rsidRPr="004E5905">
              <w:t xml:space="preserve">модернизация оборудования для кормопроизводства и </w:t>
            </w:r>
            <w:proofErr w:type="spellStart"/>
            <w:r w:rsidRPr="004E5905">
              <w:t>навозоудаления</w:t>
            </w:r>
            <w:proofErr w:type="spellEnd"/>
            <w:r w:rsidRPr="004E5905">
              <w:t>:</w:t>
            </w:r>
          </w:p>
          <w:p w:rsidR="00A136F6" w:rsidRPr="004E5905" w:rsidRDefault="00A136F6">
            <w:pPr>
              <w:pStyle w:val="ConsPlusNormal"/>
            </w:pPr>
            <w:r w:rsidRPr="004E5905">
              <w:t>- оснащение и (или) замена оборудования для приготовления и раздачи кормов;</w:t>
            </w:r>
          </w:p>
          <w:p w:rsidR="00A136F6" w:rsidRPr="004E5905" w:rsidRDefault="00A136F6">
            <w:pPr>
              <w:pStyle w:val="ConsPlusNormal"/>
            </w:pPr>
            <w:r w:rsidRPr="004E5905">
              <w:t xml:space="preserve">- оснащение и (или) замена оборудования для </w:t>
            </w:r>
            <w:proofErr w:type="spellStart"/>
            <w:r w:rsidRPr="004E5905">
              <w:t>навозоудаления</w:t>
            </w:r>
            <w:proofErr w:type="spellEnd"/>
          </w:p>
        </w:tc>
        <w:tc>
          <w:tcPr>
            <w:tcW w:w="2832" w:type="dxa"/>
          </w:tcPr>
          <w:p w:rsidR="00A136F6" w:rsidRPr="004E5905" w:rsidRDefault="00A136F6">
            <w:pPr>
              <w:pStyle w:val="ConsPlusNormal"/>
            </w:pPr>
            <w:r w:rsidRPr="004E5905">
              <w:t>реквизиты договора на приобретение оборудования, копия договора купли-продажи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96" w:history="1">
              <w:r w:rsidR="00A136F6" w:rsidRPr="004E5905">
                <w:t>5.6</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97" w:history="1">
              <w:r w:rsidR="00A136F6" w:rsidRPr="004E5905">
                <w:t>6</w:t>
              </w:r>
            </w:hyperlink>
            <w:r w:rsidR="00A136F6" w:rsidRPr="004E5905">
              <w:t>.</w:t>
            </w:r>
          </w:p>
        </w:tc>
        <w:tc>
          <w:tcPr>
            <w:tcW w:w="3231" w:type="dxa"/>
          </w:tcPr>
          <w:p w:rsidR="00A136F6" w:rsidRPr="004E5905" w:rsidRDefault="00A136F6">
            <w:pPr>
              <w:pStyle w:val="ConsPlusNormal"/>
            </w:pPr>
            <w:r w:rsidRPr="004E5905">
              <w:t>В отношении селекционно-семеноводческих центров в растениеводстве:</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98" w:history="1">
              <w:r w:rsidR="00A136F6" w:rsidRPr="004E5905">
                <w:t>6.1</w:t>
              </w:r>
            </w:hyperlink>
            <w:r w:rsidR="00A136F6" w:rsidRPr="004E5905">
              <w:t>.</w:t>
            </w:r>
          </w:p>
        </w:tc>
        <w:tc>
          <w:tcPr>
            <w:tcW w:w="3231" w:type="dxa"/>
          </w:tcPr>
          <w:p w:rsidR="00A136F6" w:rsidRPr="004E5905" w:rsidRDefault="00A136F6">
            <w:pPr>
              <w:pStyle w:val="ConsPlusNormal"/>
            </w:pPr>
            <w:r w:rsidRPr="004E5905">
              <w:t xml:space="preserve">наличие в селекционно-семеноводческом центре оригинального семеноводства картофеля производства 40 - 50 тысяч </w:t>
            </w:r>
            <w:proofErr w:type="spellStart"/>
            <w:r w:rsidRPr="004E5905">
              <w:t>микрорастений</w:t>
            </w:r>
            <w:proofErr w:type="spellEnd"/>
            <w:r w:rsidRPr="004E5905">
              <w:t xml:space="preserve"> </w:t>
            </w:r>
            <w:proofErr w:type="spellStart"/>
            <w:r w:rsidRPr="004E5905">
              <w:t>in-vitro</w:t>
            </w:r>
            <w:proofErr w:type="spellEnd"/>
            <w:r w:rsidRPr="004E5905">
              <w:t>;</w:t>
            </w:r>
          </w:p>
          <w:p w:rsidR="00A136F6" w:rsidRPr="004E5905" w:rsidRDefault="00A136F6">
            <w:pPr>
              <w:pStyle w:val="ConsPlusNormal"/>
            </w:pPr>
            <w:r w:rsidRPr="004E5905">
              <w:t xml:space="preserve">250 - 300 тысяч </w:t>
            </w:r>
            <w:proofErr w:type="spellStart"/>
            <w:r w:rsidRPr="004E5905">
              <w:t>миниклубней</w:t>
            </w:r>
            <w:proofErr w:type="spellEnd"/>
            <w:r w:rsidRPr="004E5905">
              <w:t xml:space="preserve">; 70 - 80 тонн первого полевого поколения из </w:t>
            </w:r>
            <w:proofErr w:type="spellStart"/>
            <w:r w:rsidRPr="004E5905">
              <w:t>миниклубней</w:t>
            </w:r>
            <w:proofErr w:type="spellEnd"/>
            <w:r w:rsidRPr="004E5905">
              <w:t xml:space="preserve">; 500 - 600 тонн </w:t>
            </w:r>
            <w:proofErr w:type="spellStart"/>
            <w:r w:rsidRPr="004E5905">
              <w:t>супер-супер</w:t>
            </w:r>
            <w:proofErr w:type="spellEnd"/>
            <w:r w:rsidRPr="004E5905">
              <w:t xml:space="preserve"> элиты</w:t>
            </w:r>
          </w:p>
        </w:tc>
        <w:tc>
          <w:tcPr>
            <w:tcW w:w="2832" w:type="dxa"/>
          </w:tcPr>
          <w:p w:rsidR="00A136F6" w:rsidRPr="004E5905" w:rsidRDefault="00A136F6">
            <w:pPr>
              <w:pStyle w:val="ConsPlusNormal"/>
            </w:pPr>
            <w:r w:rsidRPr="004E5905">
              <w:t xml:space="preserve">в соответствии с проектно-сметной документацией мощность базового центра оригинального семеноводства картофеля - ___ тысяч </w:t>
            </w:r>
            <w:proofErr w:type="spellStart"/>
            <w:r w:rsidRPr="004E5905">
              <w:t>микрорастений</w:t>
            </w:r>
            <w:proofErr w:type="spellEnd"/>
            <w:r w:rsidRPr="004E5905">
              <w:t xml:space="preserve"> </w:t>
            </w:r>
            <w:proofErr w:type="spellStart"/>
            <w:r w:rsidRPr="004E5905">
              <w:t>in</w:t>
            </w:r>
            <w:proofErr w:type="spellEnd"/>
            <w:r w:rsidRPr="004E5905">
              <w:t xml:space="preserve"> </w:t>
            </w:r>
            <w:proofErr w:type="spellStart"/>
            <w:r w:rsidRPr="004E5905">
              <w:t>vitro</w:t>
            </w:r>
            <w:proofErr w:type="spellEnd"/>
            <w:r w:rsidRPr="004E5905">
              <w:t xml:space="preserve">; ___ тысяч </w:t>
            </w:r>
            <w:proofErr w:type="spellStart"/>
            <w:r w:rsidRPr="004E5905">
              <w:t>миниклубней</w:t>
            </w:r>
            <w:proofErr w:type="spellEnd"/>
            <w:r w:rsidRPr="004E5905">
              <w:t xml:space="preserve">; ___ тонн первого полевого поколения из </w:t>
            </w:r>
            <w:proofErr w:type="spellStart"/>
            <w:r w:rsidRPr="004E5905">
              <w:t>миниклубней</w:t>
            </w:r>
            <w:proofErr w:type="spellEnd"/>
            <w:r w:rsidRPr="004E5905">
              <w:t xml:space="preserve">; ___ тонн </w:t>
            </w:r>
            <w:proofErr w:type="spellStart"/>
            <w:r w:rsidRPr="004E5905">
              <w:t>супер-супер</w:t>
            </w:r>
            <w:proofErr w:type="spellEnd"/>
            <w:r w:rsidRPr="004E5905">
              <w:t xml:space="preserve"> элиты</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199" w:history="1">
              <w:r w:rsidR="00A136F6" w:rsidRPr="004E5905">
                <w:t>6.2</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элитного семеноводства картофеля производства не менее 500 тонн суперэлиты;</w:t>
            </w:r>
          </w:p>
          <w:p w:rsidR="00A136F6" w:rsidRPr="004E5905" w:rsidRDefault="00A136F6">
            <w:pPr>
              <w:pStyle w:val="ConsPlusNormal"/>
            </w:pPr>
            <w:r w:rsidRPr="004E5905">
              <w:t>не менее 2 тысяч тонн элиты</w:t>
            </w:r>
          </w:p>
        </w:tc>
        <w:tc>
          <w:tcPr>
            <w:tcW w:w="2832" w:type="dxa"/>
          </w:tcPr>
          <w:p w:rsidR="00A136F6" w:rsidRPr="004E5905" w:rsidRDefault="00A136F6">
            <w:pPr>
              <w:pStyle w:val="ConsPlusNormal"/>
            </w:pPr>
            <w:r w:rsidRPr="004E5905">
              <w:t>в соответствии с проектно-сметной документацией мощность семеноводческого центра элитного семеноводства картофеля - ___ тысяч тонн суперэлиты; ___ тысяч тонн элиты</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0" w:history="1">
              <w:r w:rsidR="00A136F6" w:rsidRPr="004E5905">
                <w:t>6.3</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1" w:history="1">
              <w:r w:rsidR="00A136F6" w:rsidRPr="004E5905">
                <w:t>6.4</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семян родительских форм гибридов кукурузы производства 200 - 250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2" w:history="1">
              <w:r w:rsidR="00A136F6" w:rsidRPr="004E5905">
                <w:t>6.5</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3" w:history="1">
              <w:r w:rsidR="00A136F6" w:rsidRPr="004E5905">
                <w:t>6.6</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семян подсолнечника производства 1 - 2 тысяч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семеноводческого центра по производству семян подсолнечника - ___ тысяч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4" w:history="1">
              <w:r w:rsidR="00A136F6" w:rsidRPr="004E5905">
                <w:t>6.7</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семян трав производства не менее 50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семеноводческого центра по производству семян трав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5" w:history="1">
              <w:r w:rsidR="00A136F6" w:rsidRPr="004E5905">
                <w:t>6.8</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семян льна или семян конопли производства 20 - 100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семеноводческого центра по производству семян льна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6" w:history="1">
              <w:r w:rsidR="00A136F6" w:rsidRPr="004E5905">
                <w:t>6.9</w:t>
              </w:r>
            </w:hyperlink>
            <w:r w:rsidR="00A136F6" w:rsidRPr="004E5905">
              <w:t>.</w:t>
            </w:r>
          </w:p>
        </w:tc>
        <w:tc>
          <w:tcPr>
            <w:tcW w:w="3231" w:type="dxa"/>
          </w:tcPr>
          <w:p w:rsidR="00A136F6" w:rsidRPr="004E5905" w:rsidRDefault="00A136F6">
            <w:pPr>
              <w:pStyle w:val="ConsPlusNormal"/>
            </w:pPr>
            <w:r w:rsidRPr="004E5905">
              <w:t>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комплексного селекционно-семеноводческого центра - ___ тысяч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7" w:history="1">
              <w:r w:rsidR="00A136F6" w:rsidRPr="004E5905">
                <w:t>6.10</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8" w:history="1">
              <w:r w:rsidR="00A136F6" w:rsidRPr="004E5905">
                <w:t>6.11</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родительских форм гибридов сахарной свеклы производства 3 - 15 тонн семян</w:t>
            </w:r>
          </w:p>
        </w:tc>
        <w:tc>
          <w:tcPr>
            <w:tcW w:w="2832" w:type="dxa"/>
          </w:tcPr>
          <w:p w:rsidR="00A136F6" w:rsidRPr="004E5905" w:rsidRDefault="00A136F6">
            <w:pPr>
              <w:pStyle w:val="ConsPlusNormal"/>
            </w:pPr>
            <w:r w:rsidRPr="004E5905">
              <w:t>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09" w:history="1">
              <w:r w:rsidR="00A136F6" w:rsidRPr="004E5905">
                <w:t>6.12</w:t>
              </w:r>
            </w:hyperlink>
            <w:r w:rsidR="00A136F6" w:rsidRPr="004E5905">
              <w:t>.</w:t>
            </w:r>
          </w:p>
        </w:tc>
        <w:tc>
          <w:tcPr>
            <w:tcW w:w="3231" w:type="dxa"/>
          </w:tcPr>
          <w:p w:rsidR="00A136F6" w:rsidRPr="004E5905" w:rsidRDefault="00A136F6">
            <w:pPr>
              <w:pStyle w:val="ConsPlusNormal"/>
            </w:pPr>
            <w:r w:rsidRPr="004E5905">
              <w:t>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A136F6" w:rsidRPr="004E5905" w:rsidRDefault="00A136F6">
            <w:pPr>
              <w:pStyle w:val="ConsPlusNormal"/>
            </w:pPr>
            <w:r w:rsidRPr="004E5905">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0" w:history="1">
              <w:r w:rsidR="00A136F6" w:rsidRPr="004E5905">
                <w:t>6.13</w:t>
              </w:r>
            </w:hyperlink>
            <w:r w:rsidR="00A136F6" w:rsidRPr="004E5905">
              <w:t>.</w:t>
            </w:r>
          </w:p>
        </w:tc>
        <w:tc>
          <w:tcPr>
            <w:tcW w:w="3231" w:type="dxa"/>
          </w:tcPr>
          <w:p w:rsidR="00A136F6" w:rsidRPr="004E5905" w:rsidRDefault="00A136F6">
            <w:pPr>
              <w:pStyle w:val="ConsPlusNormal"/>
            </w:pPr>
            <w:r w:rsidRPr="004E5905">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A136F6" w:rsidRPr="004E5905" w:rsidRDefault="00A136F6">
            <w:pPr>
              <w:pStyle w:val="ConsPlusNormal"/>
            </w:pPr>
            <w:r w:rsidRPr="004E5905">
              <w:t>реквизиты выписки из Единого государственного реестра недвижимости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1" w:history="1">
              <w:r w:rsidR="00A136F6" w:rsidRPr="004E5905">
                <w:t>6.14</w:t>
              </w:r>
            </w:hyperlink>
            <w:r w:rsidR="00A136F6" w:rsidRPr="004E5905">
              <w:t>.</w:t>
            </w:r>
          </w:p>
        </w:tc>
        <w:tc>
          <w:tcPr>
            <w:tcW w:w="3231" w:type="dxa"/>
          </w:tcPr>
          <w:p w:rsidR="00A136F6" w:rsidRPr="004E5905" w:rsidRDefault="00A136F6">
            <w:pPr>
              <w:pStyle w:val="ConsPlusNormal"/>
            </w:pPr>
            <w:r w:rsidRPr="004E5905">
              <w:t>наличие зарегистрированных лицензионных договоров при использовании охраняемых селекционных достижений</w:t>
            </w:r>
          </w:p>
        </w:tc>
        <w:tc>
          <w:tcPr>
            <w:tcW w:w="2832" w:type="dxa"/>
          </w:tcPr>
          <w:p w:rsidR="00A136F6" w:rsidRPr="004E5905" w:rsidRDefault="00A136F6">
            <w:pPr>
              <w:pStyle w:val="ConsPlusNormal"/>
            </w:pPr>
            <w:r w:rsidRPr="004E5905">
              <w:t>реквизиты договора, копии договоров</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2" w:history="1">
              <w:r w:rsidR="00A136F6" w:rsidRPr="004E5905">
                <w:t>6.15</w:t>
              </w:r>
            </w:hyperlink>
            <w:r w:rsidR="00A136F6" w:rsidRPr="004E5905">
              <w:t>.</w:t>
            </w:r>
          </w:p>
        </w:tc>
        <w:tc>
          <w:tcPr>
            <w:tcW w:w="3231" w:type="dxa"/>
          </w:tcPr>
          <w:p w:rsidR="00A136F6" w:rsidRPr="004E5905" w:rsidRDefault="00A136F6">
            <w:pPr>
              <w:pStyle w:val="ConsPlusNormal"/>
            </w:pPr>
            <w:r w:rsidRPr="004E5905">
              <w:t xml:space="preserve">наличие регистрации в качестве </w:t>
            </w:r>
            <w:proofErr w:type="spellStart"/>
            <w:r w:rsidRPr="004E5905">
              <w:t>оригинатора</w:t>
            </w:r>
            <w:proofErr w:type="spellEnd"/>
            <w:r w:rsidRPr="004E5905">
              <w:t xml:space="preserve"> сорта растений или договора с </w:t>
            </w:r>
            <w:proofErr w:type="spellStart"/>
            <w:r w:rsidRPr="004E5905">
              <w:t>оригинатором</w:t>
            </w:r>
            <w:proofErr w:type="spellEnd"/>
            <w:r w:rsidRPr="004E5905">
              <w:t xml:space="preserve"> сорта (гибрида сорта) на производство семян</w:t>
            </w:r>
          </w:p>
        </w:tc>
        <w:tc>
          <w:tcPr>
            <w:tcW w:w="2832" w:type="dxa"/>
          </w:tcPr>
          <w:p w:rsidR="00A136F6" w:rsidRPr="004E5905" w:rsidRDefault="00A136F6">
            <w:pPr>
              <w:pStyle w:val="ConsPlusNormal"/>
            </w:pPr>
            <w:r w:rsidRPr="004E5905">
              <w:t xml:space="preserve">номер </w:t>
            </w:r>
            <w:proofErr w:type="spellStart"/>
            <w:r w:rsidRPr="004E5905">
              <w:t>оригинатора</w:t>
            </w:r>
            <w:proofErr w:type="spellEnd"/>
            <w:r w:rsidRPr="004E5905">
              <w:t xml:space="preserve">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3" w:history="1">
              <w:r w:rsidR="00A136F6" w:rsidRPr="004E5905">
                <w:t>6.16</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4" w:history="1">
              <w:r w:rsidR="00A136F6" w:rsidRPr="004E5905">
                <w:t>7</w:t>
              </w:r>
            </w:hyperlink>
            <w:r w:rsidR="00A136F6" w:rsidRPr="004E5905">
              <w:t>.</w:t>
            </w:r>
          </w:p>
        </w:tc>
        <w:tc>
          <w:tcPr>
            <w:tcW w:w="3231" w:type="dxa"/>
          </w:tcPr>
          <w:p w:rsidR="00A136F6" w:rsidRPr="004E5905" w:rsidRDefault="00A136F6">
            <w:pPr>
              <w:pStyle w:val="ConsPlusNormal"/>
            </w:pPr>
            <w:r w:rsidRPr="004E5905">
              <w:t xml:space="preserve">В отношении селекционно-генетических центров в птицеводстве (участников Федеральной научно-технической </w:t>
            </w:r>
            <w:hyperlink r:id="rId29" w:history="1">
              <w:r w:rsidRPr="004E5905">
                <w:t>программы</w:t>
              </w:r>
            </w:hyperlink>
            <w:r w:rsidRPr="004E5905">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5" w:history="1">
              <w:r w:rsidR="00A136F6" w:rsidRPr="004E5905">
                <w:t>7.1</w:t>
              </w:r>
            </w:hyperlink>
            <w:r w:rsidR="00A136F6" w:rsidRPr="004E5905">
              <w:t>.</w:t>
            </w:r>
          </w:p>
        </w:tc>
        <w:tc>
          <w:tcPr>
            <w:tcW w:w="3231" w:type="dxa"/>
          </w:tcPr>
          <w:p w:rsidR="00A136F6" w:rsidRPr="004E5905" w:rsidRDefault="00A136F6">
            <w:pPr>
              <w:pStyle w:val="ConsPlusNormal"/>
            </w:pPr>
            <w:r w:rsidRPr="004E5905">
              <w:t xml:space="preserve">наличие документов, подтверждающих участие проекта в Федеральной научно-технической </w:t>
            </w:r>
            <w:hyperlink r:id="rId30" w:history="1">
              <w:r w:rsidRPr="004E5905">
                <w:t>программе</w:t>
              </w:r>
            </w:hyperlink>
          </w:p>
        </w:tc>
        <w:tc>
          <w:tcPr>
            <w:tcW w:w="2832" w:type="dxa"/>
          </w:tcPr>
          <w:p w:rsidR="00A136F6" w:rsidRPr="004E5905" w:rsidRDefault="00A136F6">
            <w:pPr>
              <w:pStyle w:val="ConsPlusNormal"/>
            </w:pPr>
            <w:r w:rsidRPr="004E5905">
              <w:t xml:space="preserve">выписка из протокола совета по реализации Федеральной научно-технической </w:t>
            </w:r>
            <w:hyperlink r:id="rId31" w:history="1">
              <w:r w:rsidRPr="004E5905">
                <w:t>программы</w:t>
              </w:r>
            </w:hyperlink>
            <w:r w:rsidRPr="004E5905">
              <w:t xml:space="preserve"> об отборе комплексных научно-технических проектов и (или) выписка из протокола президиума совета по реализации Федеральной научно-технической </w:t>
            </w:r>
            <w:hyperlink r:id="rId32" w:history="1">
              <w:r w:rsidRPr="004E5905">
                <w:t>программы</w:t>
              </w:r>
            </w:hyperlink>
            <w:r w:rsidRPr="004E5905">
              <w:t xml:space="preserve"> об утверждении комплексных научно-технических проектов</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16" w:history="1">
              <w:r w:rsidR="00A136F6" w:rsidRPr="004E5905">
                <w:t>7.2</w:t>
              </w:r>
            </w:hyperlink>
            <w:r w:rsidR="00A136F6" w:rsidRPr="004E5905">
              <w:t>.</w:t>
            </w:r>
          </w:p>
        </w:tc>
        <w:tc>
          <w:tcPr>
            <w:tcW w:w="3231" w:type="dxa"/>
          </w:tcPr>
          <w:p w:rsidR="00A136F6" w:rsidRPr="004E5905" w:rsidRDefault="00A136F6">
            <w:pPr>
              <w:pStyle w:val="ConsPlusNormal"/>
            </w:pPr>
            <w:r w:rsidRPr="004E5905">
              <w:t>наличие свидетельства о регистрации в государственном племенном регистре</w:t>
            </w:r>
          </w:p>
        </w:tc>
        <w:tc>
          <w:tcPr>
            <w:tcW w:w="2832" w:type="dxa"/>
          </w:tcPr>
          <w:p w:rsidR="00A136F6" w:rsidRPr="004E5905" w:rsidRDefault="00A136F6">
            <w:pPr>
              <w:pStyle w:val="ConsPlusNormal"/>
            </w:pPr>
            <w:r w:rsidRPr="004E5905">
              <w:t>реквизиты свидетельства о регистрации в государственном племенном регистре</w:t>
            </w:r>
          </w:p>
        </w:tc>
        <w:tc>
          <w:tcPr>
            <w:tcW w:w="1417" w:type="dxa"/>
          </w:tcPr>
          <w:p w:rsidR="00A136F6" w:rsidRPr="004E5905" w:rsidRDefault="00A136F6">
            <w:pPr>
              <w:pStyle w:val="ConsPlusNormal"/>
            </w:pPr>
          </w:p>
        </w:tc>
      </w:tr>
      <w:tr w:rsidR="00A136F6" w:rsidRPr="004E5905">
        <w:tc>
          <w:tcPr>
            <w:tcW w:w="1587" w:type="dxa"/>
            <w:vMerge w:val="restart"/>
          </w:tcPr>
          <w:p w:rsidR="00A136F6" w:rsidRPr="004E5905" w:rsidRDefault="00867ADF">
            <w:pPr>
              <w:pStyle w:val="ConsPlusNormal"/>
              <w:jc w:val="center"/>
            </w:pPr>
            <w:hyperlink w:anchor="P217" w:history="1">
              <w:r w:rsidR="00A136F6" w:rsidRPr="004E5905">
                <w:t>7.3</w:t>
              </w:r>
            </w:hyperlink>
            <w:r w:rsidR="00A136F6" w:rsidRPr="004E5905">
              <w:t>.</w:t>
            </w:r>
          </w:p>
        </w:tc>
        <w:tc>
          <w:tcPr>
            <w:tcW w:w="3231" w:type="dxa"/>
          </w:tcPr>
          <w:p w:rsidR="00A136F6" w:rsidRPr="004E5905" w:rsidRDefault="00A136F6">
            <w:pPr>
              <w:pStyle w:val="ConsPlusNormal"/>
            </w:pPr>
            <w:r w:rsidRPr="004E5905">
              <w:t>наличие численности несушек по видам, не менее (тысяч голов):</w:t>
            </w:r>
          </w:p>
        </w:tc>
        <w:tc>
          <w:tcPr>
            <w:tcW w:w="2832" w:type="dxa"/>
            <w:vMerge w:val="restart"/>
          </w:tcPr>
          <w:p w:rsidR="00A136F6" w:rsidRPr="004E5905" w:rsidRDefault="00A136F6">
            <w:pPr>
              <w:pStyle w:val="ConsPlusNormal"/>
            </w:pPr>
            <w:r w:rsidRPr="004E5905">
              <w:t>сведения о поголовье птицы по видам</w:t>
            </w:r>
          </w:p>
        </w:tc>
        <w:tc>
          <w:tcPr>
            <w:tcW w:w="1417" w:type="dxa"/>
            <w:vMerge w:val="restart"/>
          </w:tcPr>
          <w:p w:rsidR="00A136F6" w:rsidRPr="004E5905" w:rsidRDefault="00A136F6">
            <w:pPr>
              <w:pStyle w:val="ConsPlusNormal"/>
            </w:pPr>
          </w:p>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куры яичные - 60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куры мясные - 30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индейки - 10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водоплавающая птица - 20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цесарки - 7</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перепела - 10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val="restart"/>
          </w:tcPr>
          <w:p w:rsidR="00A136F6" w:rsidRPr="004E5905" w:rsidRDefault="00867ADF">
            <w:pPr>
              <w:pStyle w:val="ConsPlusNormal"/>
              <w:jc w:val="center"/>
            </w:pPr>
            <w:hyperlink w:anchor="P233" w:history="1">
              <w:r w:rsidR="00A136F6" w:rsidRPr="004E5905">
                <w:t>7.4</w:t>
              </w:r>
            </w:hyperlink>
            <w:r w:rsidR="00A136F6" w:rsidRPr="004E5905">
              <w:t>.</w:t>
            </w:r>
          </w:p>
        </w:tc>
        <w:tc>
          <w:tcPr>
            <w:tcW w:w="3231" w:type="dxa"/>
          </w:tcPr>
          <w:p w:rsidR="00A136F6" w:rsidRPr="004E5905" w:rsidRDefault="00A136F6">
            <w:pPr>
              <w:pStyle w:val="ConsPlusNormal"/>
            </w:pPr>
            <w:r w:rsidRPr="004E5905">
              <w:t>наличие количества основных линий/селекционных гнезд на линию по видам, не менее (шт.):</w:t>
            </w:r>
          </w:p>
        </w:tc>
        <w:tc>
          <w:tcPr>
            <w:tcW w:w="2832" w:type="dxa"/>
            <w:vMerge w:val="restart"/>
          </w:tcPr>
          <w:p w:rsidR="00A136F6" w:rsidRPr="004E5905" w:rsidRDefault="00A136F6">
            <w:pPr>
              <w:pStyle w:val="ConsPlusNormal"/>
            </w:pPr>
            <w:r w:rsidRPr="004E5905">
              <w:t>количество основных линий/селекционных гнезд на линию по видам</w:t>
            </w:r>
          </w:p>
        </w:tc>
        <w:tc>
          <w:tcPr>
            <w:tcW w:w="1417" w:type="dxa"/>
            <w:vMerge w:val="restart"/>
          </w:tcPr>
          <w:p w:rsidR="00A136F6" w:rsidRPr="004E5905" w:rsidRDefault="00A136F6">
            <w:pPr>
              <w:pStyle w:val="ConsPlusNormal"/>
            </w:pPr>
          </w:p>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куры яичные - 4/60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куры мясные - 4/60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индейки - 3/60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водоплавающая птица - 2/60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цесарки - 2/60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vMerge/>
          </w:tcPr>
          <w:p w:rsidR="00A136F6" w:rsidRPr="004E5905" w:rsidRDefault="00A136F6"/>
        </w:tc>
        <w:tc>
          <w:tcPr>
            <w:tcW w:w="3231" w:type="dxa"/>
          </w:tcPr>
          <w:p w:rsidR="00A136F6" w:rsidRPr="004E5905" w:rsidRDefault="00A136F6">
            <w:pPr>
              <w:pStyle w:val="ConsPlusNormal"/>
            </w:pPr>
            <w:r w:rsidRPr="004E5905">
              <w:t>перепела - 2/60</w:t>
            </w:r>
          </w:p>
        </w:tc>
        <w:tc>
          <w:tcPr>
            <w:tcW w:w="2832" w:type="dxa"/>
            <w:vMerge/>
          </w:tcPr>
          <w:p w:rsidR="00A136F6" w:rsidRPr="004E5905" w:rsidRDefault="00A136F6"/>
        </w:tc>
        <w:tc>
          <w:tcPr>
            <w:tcW w:w="1417" w:type="dxa"/>
            <w:vMerge/>
          </w:tcPr>
          <w:p w:rsidR="00A136F6" w:rsidRPr="004E5905" w:rsidRDefault="00A136F6"/>
        </w:tc>
      </w:tr>
      <w:tr w:rsidR="00A136F6" w:rsidRPr="004E5905">
        <w:tc>
          <w:tcPr>
            <w:tcW w:w="1587" w:type="dxa"/>
          </w:tcPr>
          <w:p w:rsidR="00A136F6" w:rsidRPr="004E5905" w:rsidRDefault="00867ADF">
            <w:pPr>
              <w:pStyle w:val="ConsPlusNormal"/>
              <w:jc w:val="center"/>
            </w:pPr>
            <w:hyperlink w:anchor="P249" w:history="1">
              <w:r w:rsidR="00A136F6" w:rsidRPr="004E5905">
                <w:t>7.5</w:t>
              </w:r>
            </w:hyperlink>
            <w:r w:rsidR="00A136F6" w:rsidRPr="004E5905">
              <w:t>.</w:t>
            </w:r>
          </w:p>
        </w:tc>
        <w:tc>
          <w:tcPr>
            <w:tcW w:w="3231" w:type="dxa"/>
          </w:tcPr>
          <w:p w:rsidR="00A136F6" w:rsidRPr="004E5905" w:rsidRDefault="00A136F6">
            <w:pPr>
              <w:pStyle w:val="ConsPlusNormal"/>
            </w:pPr>
            <w:r w:rsidRPr="004E5905">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A136F6" w:rsidRPr="004E5905" w:rsidRDefault="00A136F6">
            <w:pPr>
              <w:pStyle w:val="ConsPlusNormal"/>
            </w:pPr>
            <w:r w:rsidRPr="004E5905">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0" w:history="1">
              <w:r w:rsidR="00A136F6" w:rsidRPr="004E5905">
                <w:t>7.6</w:t>
              </w:r>
            </w:hyperlink>
            <w:r w:rsidR="00A136F6" w:rsidRPr="004E5905">
              <w:t>.</w:t>
            </w:r>
          </w:p>
        </w:tc>
        <w:tc>
          <w:tcPr>
            <w:tcW w:w="3231" w:type="dxa"/>
          </w:tcPr>
          <w:p w:rsidR="00A136F6" w:rsidRPr="004E5905" w:rsidRDefault="00A136F6">
            <w:pPr>
              <w:pStyle w:val="ConsPlusNormal"/>
            </w:pPr>
            <w:r w:rsidRPr="004E5905">
              <w:t xml:space="preserve">наличие производственных помещений для размещения, содержания птицы, инкубатория, </w:t>
            </w:r>
            <w:proofErr w:type="spellStart"/>
            <w:r w:rsidRPr="004E5905">
              <w:t>яйцесклада</w:t>
            </w:r>
            <w:proofErr w:type="spellEnd"/>
            <w:r w:rsidRPr="004E5905">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2" w:type="dxa"/>
          </w:tcPr>
          <w:p w:rsidR="00A136F6" w:rsidRPr="004E5905" w:rsidRDefault="00A136F6">
            <w:pPr>
              <w:pStyle w:val="ConsPlusNormal"/>
            </w:pPr>
            <w:r w:rsidRPr="004E5905">
              <w:t>перечень помещений в соответствии с проектно-сметной документацией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1" w:history="1">
              <w:r w:rsidR="00A136F6" w:rsidRPr="004E5905">
                <w:t>7.7</w:t>
              </w:r>
            </w:hyperlink>
            <w:r w:rsidR="00A136F6" w:rsidRPr="004E5905">
              <w:t>.</w:t>
            </w:r>
          </w:p>
        </w:tc>
        <w:tc>
          <w:tcPr>
            <w:tcW w:w="3231" w:type="dxa"/>
          </w:tcPr>
          <w:p w:rsidR="00A136F6" w:rsidRPr="004E5905" w:rsidRDefault="00A136F6">
            <w:pPr>
              <w:pStyle w:val="ConsPlusNormal"/>
            </w:pPr>
            <w:r w:rsidRPr="004E5905">
              <w:t>наличие автоматизированной локальной системы учета и контроля племенной птицы</w:t>
            </w:r>
          </w:p>
        </w:tc>
        <w:tc>
          <w:tcPr>
            <w:tcW w:w="2832" w:type="dxa"/>
          </w:tcPr>
          <w:p w:rsidR="00A136F6" w:rsidRPr="004E5905" w:rsidRDefault="00A136F6">
            <w:pPr>
              <w:pStyle w:val="ConsPlusNormal"/>
            </w:pPr>
            <w:r w:rsidRPr="004E5905">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2" w:history="1">
              <w:r w:rsidR="00A136F6" w:rsidRPr="004E5905">
                <w:t>7.8</w:t>
              </w:r>
            </w:hyperlink>
            <w:r w:rsidR="00A136F6" w:rsidRPr="004E5905">
              <w:t>.</w:t>
            </w:r>
          </w:p>
        </w:tc>
        <w:tc>
          <w:tcPr>
            <w:tcW w:w="3231" w:type="dxa"/>
          </w:tcPr>
          <w:p w:rsidR="00A136F6" w:rsidRPr="004E5905" w:rsidRDefault="00A136F6">
            <w:pPr>
              <w:pStyle w:val="ConsPlusNormal"/>
            </w:pPr>
            <w:r w:rsidRPr="004E5905">
              <w:t>наличие оснащения центра инженерными системами и технологическим оборудованием, обеспечивающими поддержание микроклимата</w:t>
            </w:r>
          </w:p>
        </w:tc>
        <w:tc>
          <w:tcPr>
            <w:tcW w:w="2832" w:type="dxa"/>
          </w:tcPr>
          <w:p w:rsidR="00A136F6" w:rsidRPr="004E5905" w:rsidRDefault="00A136F6">
            <w:pPr>
              <w:pStyle w:val="ConsPlusNormal"/>
            </w:pPr>
            <w:r w:rsidRPr="004E5905">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3" w:history="1">
              <w:r w:rsidR="00A136F6" w:rsidRPr="004E5905">
                <w:t>7.9</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4" w:history="1">
              <w:r w:rsidR="00A136F6" w:rsidRPr="004E5905">
                <w:t>8</w:t>
              </w:r>
            </w:hyperlink>
            <w:r w:rsidR="00A136F6" w:rsidRPr="004E5905">
              <w:t>.</w:t>
            </w:r>
          </w:p>
        </w:tc>
        <w:tc>
          <w:tcPr>
            <w:tcW w:w="3231" w:type="dxa"/>
          </w:tcPr>
          <w:p w:rsidR="00A136F6" w:rsidRPr="004E5905" w:rsidRDefault="00A136F6">
            <w:pPr>
              <w:pStyle w:val="ConsPlusNormal"/>
            </w:pPr>
            <w:r w:rsidRPr="004E5905">
              <w:t>В отношении ферм индустриального типа по содержанию овец мясного направления:</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5" w:history="1">
              <w:r w:rsidR="00A136F6" w:rsidRPr="004E5905">
                <w:t>8.1</w:t>
              </w:r>
            </w:hyperlink>
            <w:r w:rsidR="00A136F6" w:rsidRPr="004E5905">
              <w:t>.</w:t>
            </w:r>
          </w:p>
        </w:tc>
        <w:tc>
          <w:tcPr>
            <w:tcW w:w="3231" w:type="dxa"/>
          </w:tcPr>
          <w:p w:rsidR="00A136F6" w:rsidRPr="004E5905" w:rsidRDefault="00A136F6">
            <w:pPr>
              <w:pStyle w:val="ConsPlusNormal"/>
            </w:pPr>
            <w:r w:rsidRPr="004E5905">
              <w:t>наличие численности овец не менее 10 000 голов</w:t>
            </w:r>
          </w:p>
        </w:tc>
        <w:tc>
          <w:tcPr>
            <w:tcW w:w="2832" w:type="dxa"/>
          </w:tcPr>
          <w:p w:rsidR="00A136F6" w:rsidRPr="004E5905" w:rsidRDefault="00A136F6">
            <w:pPr>
              <w:pStyle w:val="ConsPlusNormal"/>
            </w:pPr>
            <w:r w:rsidRPr="004E5905">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6" w:history="1">
              <w:r w:rsidR="00A136F6" w:rsidRPr="004E5905">
                <w:t>8.2</w:t>
              </w:r>
            </w:hyperlink>
            <w:r w:rsidR="00A136F6" w:rsidRPr="004E5905">
              <w:t>.</w:t>
            </w:r>
          </w:p>
        </w:tc>
        <w:tc>
          <w:tcPr>
            <w:tcW w:w="3231" w:type="dxa"/>
          </w:tcPr>
          <w:p w:rsidR="00A136F6" w:rsidRPr="004E5905" w:rsidRDefault="00A136F6">
            <w:pPr>
              <w:pStyle w:val="ConsPlusNormal"/>
            </w:pPr>
            <w:r w:rsidRPr="004E5905">
              <w:t>мощность объектов не менее 15 000 скотомест для овцематок</w:t>
            </w:r>
          </w:p>
        </w:tc>
        <w:tc>
          <w:tcPr>
            <w:tcW w:w="2832" w:type="dxa"/>
          </w:tcPr>
          <w:p w:rsidR="00A136F6" w:rsidRPr="004E5905" w:rsidRDefault="00A136F6">
            <w:pPr>
              <w:pStyle w:val="ConsPlusNormal"/>
            </w:pPr>
            <w:r w:rsidRPr="004E5905">
              <w:t>в соответствии с проектно-сметной документацией мощность объектов - не менее 15 000 скотомест для овцематок</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7" w:history="1">
              <w:r w:rsidR="00A136F6" w:rsidRPr="004E5905">
                <w:t>8.3</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8" w:history="1">
              <w:r w:rsidR="00A136F6" w:rsidRPr="004E5905">
                <w:t>9</w:t>
              </w:r>
            </w:hyperlink>
            <w:r w:rsidR="00A136F6" w:rsidRPr="004E5905">
              <w:t>.</w:t>
            </w:r>
          </w:p>
        </w:tc>
        <w:tc>
          <w:tcPr>
            <w:tcW w:w="3231" w:type="dxa"/>
          </w:tcPr>
          <w:p w:rsidR="00A136F6" w:rsidRPr="004E5905" w:rsidRDefault="00A136F6">
            <w:pPr>
              <w:pStyle w:val="ConsPlusNormal"/>
            </w:pPr>
            <w:r w:rsidRPr="004E5905">
              <w:t>В отношении мощностей по производству сухих молочных продуктов для детского питания и компонентов для них:</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59" w:history="1">
              <w:r w:rsidR="00A136F6" w:rsidRPr="004E5905">
                <w:t>9.1</w:t>
              </w:r>
            </w:hyperlink>
            <w:r w:rsidR="00A136F6" w:rsidRPr="004E5905">
              <w:t>.</w:t>
            </w:r>
          </w:p>
        </w:tc>
        <w:tc>
          <w:tcPr>
            <w:tcW w:w="3231" w:type="dxa"/>
          </w:tcPr>
          <w:p w:rsidR="00A136F6" w:rsidRPr="004E5905" w:rsidRDefault="00A136F6">
            <w:pPr>
              <w:pStyle w:val="ConsPlusNormal"/>
            </w:pPr>
            <w:r w:rsidRPr="004E5905">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0" w:history="1">
              <w:r w:rsidR="00A136F6" w:rsidRPr="004E5905">
                <w:t>9.1.1</w:t>
              </w:r>
            </w:hyperlink>
            <w:r w:rsidR="00A136F6" w:rsidRPr="004E5905">
              <w:t>.</w:t>
            </w:r>
          </w:p>
        </w:tc>
        <w:tc>
          <w:tcPr>
            <w:tcW w:w="3231" w:type="dxa"/>
          </w:tcPr>
          <w:p w:rsidR="00A136F6" w:rsidRPr="004E5905" w:rsidRDefault="00A136F6">
            <w:pPr>
              <w:pStyle w:val="ConsPlusNormal"/>
            </w:pPr>
            <w:r w:rsidRPr="004E5905">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A136F6" w:rsidRPr="004E5905" w:rsidRDefault="00A136F6">
            <w:pPr>
              <w:pStyle w:val="ConsPlusNormal"/>
            </w:pPr>
            <w:r w:rsidRPr="004E5905">
              <w:t>технологическая схема производства;</w:t>
            </w:r>
          </w:p>
          <w:p w:rsidR="00A136F6" w:rsidRPr="004E5905" w:rsidRDefault="00A136F6">
            <w:pPr>
              <w:pStyle w:val="ConsPlusNormal"/>
            </w:pPr>
            <w:r w:rsidRPr="004E5905">
              <w:t>перечень технологического оборудования;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1" w:history="1">
              <w:r w:rsidR="00A136F6" w:rsidRPr="004E5905">
                <w:t>9.1.2</w:t>
              </w:r>
            </w:hyperlink>
            <w:r w:rsidR="00A136F6" w:rsidRPr="004E5905">
              <w:t>.</w:t>
            </w:r>
          </w:p>
        </w:tc>
        <w:tc>
          <w:tcPr>
            <w:tcW w:w="3231" w:type="dxa"/>
          </w:tcPr>
          <w:p w:rsidR="00A136F6" w:rsidRPr="004E5905" w:rsidRDefault="00A136F6">
            <w:pPr>
              <w:pStyle w:val="ConsPlusNormal"/>
            </w:pPr>
            <w:r w:rsidRPr="004E5905">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A136F6" w:rsidRPr="004E5905" w:rsidRDefault="00A136F6">
            <w:pPr>
              <w:pStyle w:val="ConsPlusNormal"/>
            </w:pPr>
            <w:r w:rsidRPr="004E5905">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A136F6" w:rsidRPr="004E5905" w:rsidRDefault="00A136F6">
            <w:pPr>
              <w:pStyle w:val="ConsPlusNormal"/>
            </w:pPr>
            <w:r w:rsidRPr="004E5905">
              <w:t>наличие технической документации на готовую продукцию;</w:t>
            </w:r>
          </w:p>
          <w:p w:rsidR="00A136F6" w:rsidRPr="004E5905" w:rsidRDefault="00A136F6">
            <w:pPr>
              <w:pStyle w:val="ConsPlusNormal"/>
            </w:pPr>
            <w:r w:rsidRPr="004E5905">
              <w:t>соответствие произведенной продукции действующим требованиям технических регламентов Таможенного союза;</w:t>
            </w:r>
          </w:p>
          <w:p w:rsidR="00A136F6" w:rsidRPr="004E5905" w:rsidRDefault="00A136F6">
            <w:pPr>
              <w:pStyle w:val="ConsPlusNormal"/>
            </w:pPr>
            <w:r w:rsidRPr="004E5905">
              <w:t>наличие документа, подтверждающего поставку сырья российского происхождения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2" w:history="1">
              <w:r w:rsidR="00A136F6" w:rsidRPr="004E5905">
                <w:t>9.1.3</w:t>
              </w:r>
            </w:hyperlink>
            <w:r w:rsidR="00A136F6" w:rsidRPr="004E5905">
              <w:t>.</w:t>
            </w:r>
          </w:p>
        </w:tc>
        <w:tc>
          <w:tcPr>
            <w:tcW w:w="3231" w:type="dxa"/>
          </w:tcPr>
          <w:p w:rsidR="00A136F6" w:rsidRPr="004E5905" w:rsidRDefault="00A136F6">
            <w:pPr>
              <w:pStyle w:val="ConsPlusNormal"/>
            </w:pPr>
            <w:r w:rsidRPr="004E5905">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832" w:type="dxa"/>
          </w:tcPr>
          <w:p w:rsidR="00A136F6" w:rsidRPr="004E5905" w:rsidRDefault="00A136F6">
            <w:pPr>
              <w:pStyle w:val="ConsPlusNormal"/>
            </w:pPr>
            <w:r w:rsidRPr="004E5905">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A136F6" w:rsidRPr="004E5905" w:rsidRDefault="00A136F6">
            <w:pPr>
              <w:pStyle w:val="ConsPlusNormal"/>
            </w:pPr>
            <w:r w:rsidRPr="004E5905">
              <w:t>наличие технической документации на готовую продукцию;</w:t>
            </w:r>
          </w:p>
          <w:p w:rsidR="00A136F6" w:rsidRPr="004E5905" w:rsidRDefault="00A136F6">
            <w:pPr>
              <w:pStyle w:val="ConsPlusNormal"/>
            </w:pPr>
            <w:r w:rsidRPr="004E5905">
              <w:t>соответствие произведенной продукции действующим требованиям технических регламентов Таможенного союза;</w:t>
            </w:r>
          </w:p>
          <w:p w:rsidR="00A136F6" w:rsidRPr="004E5905" w:rsidRDefault="00A136F6">
            <w:pPr>
              <w:pStyle w:val="ConsPlusNormal"/>
            </w:pPr>
            <w:r w:rsidRPr="004E5905">
              <w:t>наличие документа, подтверждающего поставку сырья российского происхождения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3" w:history="1">
              <w:r w:rsidR="00A136F6" w:rsidRPr="004E5905">
                <w:t>9.2</w:t>
              </w:r>
            </w:hyperlink>
            <w:r w:rsidR="00A136F6" w:rsidRPr="004E5905">
              <w:t>.</w:t>
            </w:r>
          </w:p>
        </w:tc>
        <w:tc>
          <w:tcPr>
            <w:tcW w:w="3231" w:type="dxa"/>
          </w:tcPr>
          <w:p w:rsidR="00A136F6" w:rsidRPr="004E5905" w:rsidRDefault="00A136F6">
            <w:pPr>
              <w:pStyle w:val="ConsPlusNormal"/>
            </w:pPr>
            <w:r w:rsidRPr="004E5905">
              <w:t>для предприятий по производству сухой деминерализованной сыворотки с уровнем деминерализации 90%:</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4" w:history="1">
              <w:r w:rsidR="00A136F6" w:rsidRPr="004E5905">
                <w:t>9.2.1</w:t>
              </w:r>
            </w:hyperlink>
            <w:r w:rsidR="00A136F6" w:rsidRPr="004E5905">
              <w:t>.</w:t>
            </w:r>
          </w:p>
        </w:tc>
        <w:tc>
          <w:tcPr>
            <w:tcW w:w="3231" w:type="dxa"/>
          </w:tcPr>
          <w:p w:rsidR="00A136F6" w:rsidRPr="004E5905" w:rsidRDefault="00A136F6">
            <w:pPr>
              <w:pStyle w:val="ConsPlusNormal"/>
            </w:pPr>
            <w:r w:rsidRPr="004E5905">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c>
          <w:tcPr>
            <w:tcW w:w="2832" w:type="dxa"/>
          </w:tcPr>
          <w:p w:rsidR="00A136F6" w:rsidRPr="004E5905" w:rsidRDefault="00A136F6">
            <w:pPr>
              <w:pStyle w:val="ConsPlusNormal"/>
            </w:pPr>
            <w:r w:rsidRPr="004E5905">
              <w:t>технологическая схема производства;</w:t>
            </w:r>
          </w:p>
          <w:p w:rsidR="00A136F6" w:rsidRPr="004E5905" w:rsidRDefault="00A136F6">
            <w:pPr>
              <w:pStyle w:val="ConsPlusNormal"/>
            </w:pPr>
            <w:r w:rsidRPr="004E5905">
              <w:t>перечень технологического оборудования; наличие деклараций о соответствии на сыворотку;</w:t>
            </w:r>
          </w:p>
          <w:p w:rsidR="00A136F6" w:rsidRPr="004E5905" w:rsidRDefault="00A136F6">
            <w:pPr>
              <w:pStyle w:val="ConsPlusNormal"/>
            </w:pPr>
            <w:r w:rsidRPr="004E5905">
              <w:t>наличие документа, подтверждающего поставку сырья российского происхождения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5" w:history="1">
              <w:r w:rsidR="00A136F6" w:rsidRPr="004E5905">
                <w:t>10</w:t>
              </w:r>
            </w:hyperlink>
            <w:r w:rsidR="00A136F6" w:rsidRPr="004E5905">
              <w:t>.</w:t>
            </w:r>
          </w:p>
        </w:tc>
        <w:tc>
          <w:tcPr>
            <w:tcW w:w="3231" w:type="dxa"/>
          </w:tcPr>
          <w:p w:rsidR="00A136F6" w:rsidRPr="004E5905" w:rsidRDefault="00A136F6">
            <w:pPr>
              <w:pStyle w:val="ConsPlusNormal"/>
            </w:pPr>
            <w:r w:rsidRPr="004E5905">
              <w:t xml:space="preserve">В отношении </w:t>
            </w:r>
            <w:proofErr w:type="spellStart"/>
            <w:r w:rsidRPr="004E5905">
              <w:t>льно</w:t>
            </w:r>
            <w:proofErr w:type="spellEnd"/>
            <w:r w:rsidRPr="004E5905">
              <w:t xml:space="preserve">-, </w:t>
            </w:r>
            <w:proofErr w:type="spellStart"/>
            <w:r w:rsidRPr="004E5905">
              <w:t>пенькоперерабатывающих</w:t>
            </w:r>
            <w:proofErr w:type="spellEnd"/>
            <w:r w:rsidRPr="004E5905">
              <w:t xml:space="preserve"> предприятий:</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6" w:history="1">
              <w:r w:rsidR="00A136F6" w:rsidRPr="004E5905">
                <w:t>10.1</w:t>
              </w:r>
            </w:hyperlink>
            <w:r w:rsidR="00A136F6" w:rsidRPr="004E5905">
              <w:t>.</w:t>
            </w:r>
          </w:p>
        </w:tc>
        <w:tc>
          <w:tcPr>
            <w:tcW w:w="3231" w:type="dxa"/>
          </w:tcPr>
          <w:p w:rsidR="00A136F6" w:rsidRPr="004E5905" w:rsidRDefault="00A136F6">
            <w:pPr>
              <w:pStyle w:val="ConsPlusNormal"/>
            </w:pPr>
            <w:r w:rsidRPr="004E5905">
              <w:t>наличие собственных (или арендованных) земельных участков под льном-долгунцом и (или) технической коноплей не менее 300 га</w:t>
            </w:r>
          </w:p>
        </w:tc>
        <w:tc>
          <w:tcPr>
            <w:tcW w:w="2832" w:type="dxa"/>
          </w:tcPr>
          <w:p w:rsidR="00A136F6" w:rsidRPr="004E5905" w:rsidRDefault="00A136F6">
            <w:pPr>
              <w:pStyle w:val="ConsPlusNormal"/>
            </w:pPr>
            <w:r w:rsidRPr="004E5905">
              <w:t>отчет по формам статистического наблюдения</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7" w:history="1">
              <w:r w:rsidR="00A136F6" w:rsidRPr="004E5905">
                <w:t>10.2</w:t>
              </w:r>
            </w:hyperlink>
            <w:r w:rsidR="00A136F6" w:rsidRPr="004E5905">
              <w:t>.</w:t>
            </w:r>
          </w:p>
        </w:tc>
        <w:tc>
          <w:tcPr>
            <w:tcW w:w="3231" w:type="dxa"/>
          </w:tcPr>
          <w:p w:rsidR="00A136F6" w:rsidRPr="004E5905" w:rsidRDefault="00A136F6">
            <w:pPr>
              <w:pStyle w:val="ConsPlusNormal"/>
            </w:pPr>
            <w:r w:rsidRPr="004E5905">
              <w:t>наличие комплекса специальных машин и оборудования по выращиванию и уборке льна-долгунца и (или) технической конопли</w:t>
            </w:r>
          </w:p>
        </w:tc>
        <w:tc>
          <w:tcPr>
            <w:tcW w:w="2832" w:type="dxa"/>
          </w:tcPr>
          <w:p w:rsidR="00A136F6" w:rsidRPr="004E5905" w:rsidRDefault="00A136F6">
            <w:pPr>
              <w:pStyle w:val="ConsPlusNormal"/>
            </w:pPr>
            <w:r w:rsidRPr="004E5905">
              <w:t>перечень специальных машин и оборудования по выращиванию и уборке льна-долгунца и (или) технической конопли</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8" w:history="1">
              <w:r w:rsidR="00A136F6" w:rsidRPr="004E5905">
                <w:t>10.3</w:t>
              </w:r>
            </w:hyperlink>
            <w:r w:rsidR="00A136F6" w:rsidRPr="004E5905">
              <w:t>.</w:t>
            </w:r>
          </w:p>
        </w:tc>
        <w:tc>
          <w:tcPr>
            <w:tcW w:w="3231" w:type="dxa"/>
          </w:tcPr>
          <w:p w:rsidR="00A136F6" w:rsidRPr="004E5905" w:rsidRDefault="00A136F6">
            <w:pPr>
              <w:pStyle w:val="ConsPlusNormal"/>
            </w:pPr>
            <w:r w:rsidRPr="004E5905">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2832" w:type="dxa"/>
          </w:tcPr>
          <w:p w:rsidR="00A136F6" w:rsidRPr="004E5905" w:rsidRDefault="00A136F6">
            <w:pPr>
              <w:pStyle w:val="ConsPlusNormal"/>
            </w:pPr>
            <w:r w:rsidRPr="004E5905">
              <w:t xml:space="preserve">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w:t>
            </w:r>
            <w:proofErr w:type="spellStart"/>
            <w:r w:rsidRPr="004E5905">
              <w:t>млн</w:t>
            </w:r>
            <w:proofErr w:type="spellEnd"/>
            <w:r w:rsidRPr="004E5905">
              <w:t xml:space="preserve">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69" w:history="1">
              <w:r w:rsidR="00A136F6" w:rsidRPr="004E5905">
                <w:t>10.4</w:t>
              </w:r>
            </w:hyperlink>
            <w:r w:rsidR="00A136F6" w:rsidRPr="004E5905">
              <w:t>.</w:t>
            </w:r>
          </w:p>
        </w:tc>
        <w:tc>
          <w:tcPr>
            <w:tcW w:w="3231" w:type="dxa"/>
          </w:tcPr>
          <w:p w:rsidR="00A136F6" w:rsidRPr="004E5905" w:rsidRDefault="00A136F6">
            <w:pPr>
              <w:pStyle w:val="ConsPlusNormal"/>
            </w:pPr>
            <w:r w:rsidRPr="004E5905">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A136F6" w:rsidRPr="004E5905" w:rsidRDefault="00A136F6">
            <w:pPr>
              <w:pStyle w:val="ConsPlusNormal"/>
            </w:pPr>
            <w:r w:rsidRPr="004E5905">
              <w:t>перечень технологического оборудования в соответствии с проектно-сметной документацией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70" w:history="1">
              <w:r w:rsidR="00A136F6" w:rsidRPr="004E5905">
                <w:t>10.5</w:t>
              </w:r>
            </w:hyperlink>
            <w:r w:rsidR="00A136F6" w:rsidRPr="004E5905">
              <w:t>.</w:t>
            </w:r>
          </w:p>
        </w:tc>
        <w:tc>
          <w:tcPr>
            <w:tcW w:w="3231" w:type="dxa"/>
          </w:tcPr>
          <w:p w:rsidR="00A136F6" w:rsidRPr="004E5905" w:rsidRDefault="00A136F6">
            <w:pPr>
              <w:pStyle w:val="ConsPlusNormal"/>
            </w:pPr>
            <w:r w:rsidRPr="004E5905">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71" w:history="1">
              <w:r w:rsidR="00A136F6" w:rsidRPr="004E5905">
                <w:t>11</w:t>
              </w:r>
            </w:hyperlink>
            <w:r w:rsidR="00A136F6" w:rsidRPr="004E5905">
              <w:t>.</w:t>
            </w:r>
          </w:p>
        </w:tc>
        <w:tc>
          <w:tcPr>
            <w:tcW w:w="3231" w:type="dxa"/>
          </w:tcPr>
          <w:p w:rsidR="00A136F6" w:rsidRPr="004E5905" w:rsidRDefault="00A136F6">
            <w:pPr>
              <w:pStyle w:val="ConsPlusNormal"/>
            </w:pPr>
            <w:r w:rsidRPr="004E5905">
              <w:t xml:space="preserve">В отношении </w:t>
            </w:r>
            <w:proofErr w:type="spellStart"/>
            <w:r w:rsidRPr="004E5905">
              <w:t>селекционно-питомниководческих</w:t>
            </w:r>
            <w:proofErr w:type="spellEnd"/>
            <w:r w:rsidRPr="004E5905">
              <w:t xml:space="preserve"> центров в виноградарстве:</w:t>
            </w:r>
          </w:p>
        </w:tc>
        <w:tc>
          <w:tcPr>
            <w:tcW w:w="2832" w:type="dxa"/>
          </w:tcPr>
          <w:p w:rsidR="00A136F6" w:rsidRPr="004E5905" w:rsidRDefault="00A136F6">
            <w:pPr>
              <w:pStyle w:val="ConsPlusNormal"/>
            </w:pP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72" w:history="1">
              <w:r w:rsidR="00A136F6" w:rsidRPr="004E5905">
                <w:t>11.1</w:t>
              </w:r>
            </w:hyperlink>
            <w:r w:rsidR="00A136F6" w:rsidRPr="004E5905">
              <w:t>.</w:t>
            </w:r>
          </w:p>
        </w:tc>
        <w:tc>
          <w:tcPr>
            <w:tcW w:w="3231" w:type="dxa"/>
          </w:tcPr>
          <w:p w:rsidR="00A136F6" w:rsidRPr="004E5905" w:rsidRDefault="00A136F6">
            <w:pPr>
              <w:pStyle w:val="ConsPlusNormal"/>
            </w:pPr>
            <w:r w:rsidRPr="004E5905">
              <w:t xml:space="preserve">наличие в </w:t>
            </w:r>
            <w:proofErr w:type="spellStart"/>
            <w:r w:rsidRPr="004E5905">
              <w:t>селекционно-питомниководческом</w:t>
            </w:r>
            <w:proofErr w:type="spellEnd"/>
            <w:r w:rsidRPr="004E5905">
              <w:t xml:space="preserve">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A136F6" w:rsidRPr="004E5905" w:rsidRDefault="00A136F6">
            <w:pPr>
              <w:pStyle w:val="ConsPlusNormal"/>
            </w:pPr>
            <w:r w:rsidRPr="004E5905">
              <w:t xml:space="preserve">в соответствии с проектно-сметной документацией мощность </w:t>
            </w:r>
            <w:proofErr w:type="spellStart"/>
            <w:r w:rsidRPr="004E5905">
              <w:t>селекционно-питомниководческого</w:t>
            </w:r>
            <w:proofErr w:type="spellEnd"/>
            <w:r w:rsidRPr="004E5905">
              <w:t xml:space="preserve"> центра по производству сертифицированного посадочного материала винограда - ___ тысяч штук</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73" w:history="1">
              <w:r w:rsidR="00A136F6" w:rsidRPr="004E5905">
                <w:t>11.2</w:t>
              </w:r>
            </w:hyperlink>
            <w:r w:rsidR="00A136F6" w:rsidRPr="004E5905">
              <w:t>.</w:t>
            </w:r>
          </w:p>
        </w:tc>
        <w:tc>
          <w:tcPr>
            <w:tcW w:w="3231" w:type="dxa"/>
          </w:tcPr>
          <w:p w:rsidR="00A136F6" w:rsidRPr="004E5905" w:rsidRDefault="00A136F6">
            <w:pPr>
              <w:pStyle w:val="ConsPlusNormal"/>
            </w:pPr>
            <w:r w:rsidRPr="004E5905">
              <w:t xml:space="preserve">наличие обеспеченности объекта тепловыми, </w:t>
            </w:r>
            <w:proofErr w:type="spellStart"/>
            <w:r w:rsidRPr="004E5905">
              <w:t>энерго</w:t>
            </w:r>
            <w:proofErr w:type="spellEnd"/>
            <w:r w:rsidRPr="004E5905">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A136F6" w:rsidRPr="004E5905" w:rsidRDefault="00A136F6">
            <w:pPr>
              <w:pStyle w:val="ConsPlusNormal"/>
            </w:pPr>
            <w:r w:rsidRPr="004E5905">
              <w:t>реквизиты исходно-разрешительной документации и технических условий</w:t>
            </w:r>
          </w:p>
        </w:tc>
        <w:tc>
          <w:tcPr>
            <w:tcW w:w="1417" w:type="dxa"/>
          </w:tcPr>
          <w:p w:rsidR="00A136F6" w:rsidRPr="004E5905" w:rsidRDefault="00A136F6">
            <w:pPr>
              <w:pStyle w:val="ConsPlusNormal"/>
            </w:pPr>
          </w:p>
        </w:tc>
      </w:tr>
      <w:tr w:rsidR="00A136F6" w:rsidRPr="004E5905">
        <w:tc>
          <w:tcPr>
            <w:tcW w:w="1587" w:type="dxa"/>
          </w:tcPr>
          <w:p w:rsidR="00A136F6" w:rsidRPr="004E5905" w:rsidRDefault="00867ADF">
            <w:pPr>
              <w:pStyle w:val="ConsPlusNormal"/>
              <w:jc w:val="center"/>
            </w:pPr>
            <w:hyperlink w:anchor="P274" w:history="1">
              <w:r w:rsidR="00A136F6" w:rsidRPr="004E5905">
                <w:t>11.3</w:t>
              </w:r>
            </w:hyperlink>
            <w:r w:rsidR="00A136F6" w:rsidRPr="004E5905">
              <w:t>.</w:t>
            </w:r>
          </w:p>
        </w:tc>
        <w:tc>
          <w:tcPr>
            <w:tcW w:w="3231" w:type="dxa"/>
          </w:tcPr>
          <w:p w:rsidR="00A136F6" w:rsidRPr="004E5905" w:rsidRDefault="00A136F6">
            <w:pPr>
              <w:pStyle w:val="ConsPlusNormal"/>
            </w:pPr>
            <w:r w:rsidRPr="004E5905">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A136F6" w:rsidRPr="004E5905" w:rsidRDefault="00A136F6">
            <w:pPr>
              <w:pStyle w:val="ConsPlusNormal"/>
            </w:pPr>
            <w:r w:rsidRPr="004E5905">
              <w:t>реквизиты выписки из Единого государственного реестра недвижимости</w:t>
            </w:r>
          </w:p>
        </w:tc>
        <w:tc>
          <w:tcPr>
            <w:tcW w:w="1417" w:type="dxa"/>
          </w:tcPr>
          <w:p w:rsidR="00A136F6" w:rsidRPr="004E5905" w:rsidRDefault="00A136F6">
            <w:pPr>
              <w:pStyle w:val="ConsPlusNormal"/>
            </w:pPr>
          </w:p>
        </w:tc>
      </w:tr>
    </w:tbl>
    <w:p w:rsidR="00A136F6" w:rsidRPr="004E5905" w:rsidRDefault="00A136F6">
      <w:pPr>
        <w:pStyle w:val="ConsPlusNormal"/>
        <w:jc w:val="both"/>
      </w:pPr>
    </w:p>
    <w:p w:rsidR="00A136F6" w:rsidRPr="004E5905" w:rsidRDefault="00A136F6">
      <w:pPr>
        <w:pStyle w:val="ConsPlusNonformat"/>
        <w:jc w:val="both"/>
      </w:pPr>
      <w:r w:rsidRPr="004E5905">
        <w:t xml:space="preserve">    Руководитель Органа исполнительной власти</w:t>
      </w:r>
    </w:p>
    <w:p w:rsidR="00A136F6" w:rsidRPr="004E5905" w:rsidRDefault="00A136F6">
      <w:pPr>
        <w:pStyle w:val="ConsPlusNonformat"/>
        <w:jc w:val="both"/>
      </w:pPr>
      <w:r w:rsidRPr="004E5905">
        <w:t xml:space="preserve">    _________ _____________________</w:t>
      </w:r>
    </w:p>
    <w:p w:rsidR="00A136F6" w:rsidRPr="004E5905" w:rsidRDefault="00A136F6">
      <w:pPr>
        <w:pStyle w:val="ConsPlusNonformat"/>
        <w:jc w:val="both"/>
      </w:pPr>
      <w:r w:rsidRPr="004E5905">
        <w:t xml:space="preserve">    (подпись) (расшифровка подписи)</w:t>
      </w:r>
    </w:p>
    <w:p w:rsidR="00A136F6" w:rsidRPr="004E5905" w:rsidRDefault="00A136F6">
      <w:pPr>
        <w:pStyle w:val="ConsPlusNonformat"/>
        <w:jc w:val="both"/>
      </w:pPr>
      <w:r w:rsidRPr="004E5905">
        <w:t xml:space="preserve">    М.П. (при наличии)</w:t>
      </w:r>
    </w:p>
    <w:p w:rsidR="00A136F6" w:rsidRPr="004E5905" w:rsidRDefault="00A136F6">
      <w:pPr>
        <w:pStyle w:val="ConsPlusNormal"/>
        <w:jc w:val="both"/>
      </w:pPr>
    </w:p>
    <w:p w:rsidR="00A136F6" w:rsidRPr="004E5905" w:rsidRDefault="00A136F6">
      <w:pPr>
        <w:pStyle w:val="ConsPlusNormal"/>
        <w:jc w:val="both"/>
      </w:pPr>
    </w:p>
    <w:p w:rsidR="00A136F6" w:rsidRPr="004E5905" w:rsidRDefault="00A136F6">
      <w:pPr>
        <w:pStyle w:val="ConsPlusNormal"/>
        <w:pBdr>
          <w:top w:val="single" w:sz="6" w:space="0" w:color="auto"/>
        </w:pBdr>
        <w:spacing w:before="100" w:after="100"/>
        <w:jc w:val="both"/>
        <w:rPr>
          <w:sz w:val="2"/>
          <w:szCs w:val="2"/>
        </w:rPr>
      </w:pPr>
    </w:p>
    <w:p w:rsidR="003254C9" w:rsidRPr="004E5905" w:rsidRDefault="003254C9"/>
    <w:sectPr w:rsidR="003254C9" w:rsidRPr="004E5905" w:rsidSect="004E5905">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36F6"/>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6471C"/>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4E5905"/>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67ADF"/>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136F6"/>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6F6"/>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A1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6F6"/>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A1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6F6"/>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A13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6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154BCB76A49FF68FC6AFEF64964D4B6CBE9B998A07DA5EDA6BB07FC7BEBFE67BBD54FEEB686CF08FB825258EB333801BC9405937791E4SCRCF" TargetMode="External"/><Relationship Id="rId13" Type="http://schemas.openxmlformats.org/officeDocument/2006/relationships/hyperlink" Target="consultantplus://offline/ref=FEC154BCB76A49FF68FC6AFEF64964D4B6CBE9B998A07DA5EDA6BB07FC7BEBFE67BBD54FEEB686C902FB825258EB333801BC9405937791E4SCRCF" TargetMode="External"/><Relationship Id="rId18" Type="http://schemas.openxmlformats.org/officeDocument/2006/relationships/hyperlink" Target="consultantplus://offline/ref=FEC154BCB76A49FF68FC6AFEF64964D4B6C9E9B49AA67DA5EDA6BB07FC7BEBFE67BBD54FEEB686CB0CFB825258EB333801BC9405937791E4SCRCF" TargetMode="External"/><Relationship Id="rId26" Type="http://schemas.openxmlformats.org/officeDocument/2006/relationships/hyperlink" Target="consultantplus://offline/ref=FEC154BCB76A49FF68FC6AFEF64964D4B6C9E9B49AA67DA5EDA6BB07FC7BEBFE67BBD54FEEB686CA0EFB825258EB333801BC9405937791E4SCRCF" TargetMode="External"/><Relationship Id="rId3" Type="http://schemas.openxmlformats.org/officeDocument/2006/relationships/webSettings" Target="webSettings.xml"/><Relationship Id="rId21" Type="http://schemas.openxmlformats.org/officeDocument/2006/relationships/hyperlink" Target="consultantplus://offline/ref=FEC154BCB76A49FF68FC6AFEF64964D4B6CBE9B998A07DA5EDA6BB07FC7BEBFE67BBD54FEEB686C902FB825258EB333801BC9405937791E4SCRCF" TargetMode="External"/><Relationship Id="rId34" Type="http://schemas.openxmlformats.org/officeDocument/2006/relationships/theme" Target="theme/theme1.xml"/><Relationship Id="rId7" Type="http://schemas.openxmlformats.org/officeDocument/2006/relationships/hyperlink" Target="consultantplus://offline/ref=FEC154BCB76A49FF68FC6AFEF64964D4B6C9E9B49AA67DA5EDA6BB07FC7BEBFE67BBD54FEEB686CB0DFB825258EB333801BC9405937791E4SCRCF" TargetMode="External"/><Relationship Id="rId12" Type="http://schemas.openxmlformats.org/officeDocument/2006/relationships/hyperlink" Target="consultantplus://offline/ref=FEC154BCB76A49FF68FC6AFEF64964D4B6CBE9B998A07DA5EDA6BB07FC7BEBFE67BBD54FEEB686C902FB825258EB333801BC9405937791E4SCRCF" TargetMode="External"/><Relationship Id="rId17" Type="http://schemas.openxmlformats.org/officeDocument/2006/relationships/hyperlink" Target="consultantplus://offline/ref=FEC154BCB76A49FF68FC6AFEF64964D4B6C9EDB595AA7DA5EDA6BB07FC7BEBFE67BBD54FEEB686CB02FB825258EB333801BC9405937791E4SCRCF" TargetMode="External"/><Relationship Id="rId25" Type="http://schemas.openxmlformats.org/officeDocument/2006/relationships/hyperlink" Target="consultantplus://offline/ref=FEC154BCB76A49FF68FC6AFEF64964D4B6C9E9B49AA67DA5EDA6BB07FC7BEBFE67BBD54FEEB686CB02FB825258EB333801BC9405937791E4SCRC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C154BCB76A49FF68FC6AFEF64964D4B6CBECB79AA77DA5EDA6BB07FC7BEBFE67BBD54FEEB686C80FFB825258EB333801BC9405937791E4SCRCF" TargetMode="External"/><Relationship Id="rId20" Type="http://schemas.openxmlformats.org/officeDocument/2006/relationships/hyperlink" Target="consultantplus://offline/ref=FEC154BCB76A49FF68FC6AFEF64964D4B6CBE9B998A07DA5EDA6BB07FC7BEBFE67BBD54FEEB686C902FB825258EB333801BC9405937791E4SCRCF" TargetMode="External"/><Relationship Id="rId29" Type="http://schemas.openxmlformats.org/officeDocument/2006/relationships/hyperlink" Target="consultantplus://offline/ref=FEC154BCB76A49FF68FC6AFEF64964D4B6C9EDB595AA7DA5EDA6BB07FC7BEBFE67BBD54FEEB686CB02FB825258EB333801BC9405937791E4SCRCF" TargetMode="External"/><Relationship Id="rId1" Type="http://schemas.openxmlformats.org/officeDocument/2006/relationships/styles" Target="styles.xml"/><Relationship Id="rId6" Type="http://schemas.openxmlformats.org/officeDocument/2006/relationships/hyperlink" Target="consultantplus://offline/ref=FEC154BCB76A49FF68FC6AFEF64964D4B7C2EDB89DA07DA5EDA6BB07FC7BEBFE75BB8D43ECB398CB09EED4031ESBREF" TargetMode="External"/><Relationship Id="rId11" Type="http://schemas.openxmlformats.org/officeDocument/2006/relationships/hyperlink" Target="consultantplus://offline/ref=FEC154BCB76A49FF68FC6AFEF64964D4B6CBE9B998A07DA5EDA6BB07FC7BEBFE67BBD54FEEB686C902FB825258EB333801BC9405937791E4SCRCF" TargetMode="External"/><Relationship Id="rId24" Type="http://schemas.openxmlformats.org/officeDocument/2006/relationships/hyperlink" Target="consultantplus://offline/ref=FEC154BCB76A49FF68FC6AFEF64964D4B6C9E9B49AA67DA5EDA6BB07FC7BEBFE67BBD54FEEB686CB02FB825258EB333801BC9405937791E4SCRCF" TargetMode="External"/><Relationship Id="rId32" Type="http://schemas.openxmlformats.org/officeDocument/2006/relationships/hyperlink" Target="consultantplus://offline/ref=FEC154BCB76A49FF68FC6AFEF64964D4B6C9EDB595AA7DA5EDA6BB07FC7BEBFE67BBD54FEEB686CB02FB825258EB333801BC9405937791E4SCRCF" TargetMode="External"/><Relationship Id="rId5" Type="http://schemas.openxmlformats.org/officeDocument/2006/relationships/hyperlink" Target="consultantplus://offline/ref=FEC154BCB76A49FF68FC6AFEF64964D4B6CBE9B998A07DA5EDA6BB07FC7BEBFE67BBD54FEEB686CF08FB825258EB333801BC9405937791E4SCRCF" TargetMode="External"/><Relationship Id="rId15" Type="http://schemas.openxmlformats.org/officeDocument/2006/relationships/hyperlink" Target="consultantplus://offline/ref=FEC154BCB76A49FF68FC6AFEF64964D4B6C8E0B39EA57DA5EDA6BB07FC7BEBFE67BBD54FEFB38ECE0DFB825258EB333801BC9405937791E4SCRCF" TargetMode="External"/><Relationship Id="rId23" Type="http://schemas.openxmlformats.org/officeDocument/2006/relationships/hyperlink" Target="consultantplus://offline/ref=FEC154BCB76A49FF68FC6AFEF64964D4B6CBE9B998A07DA5EDA6BB07FC7BEBFE67BBD54FEEB686C902FB825258EB333801BC9405937791E4SCRCF" TargetMode="External"/><Relationship Id="rId28" Type="http://schemas.openxmlformats.org/officeDocument/2006/relationships/hyperlink" Target="consultantplus://offline/ref=FEC154BCB76A49FF68FC6AFEF64964D4B6C9EDB595AA7DA5EDA6BB07FC7BEBFE67BBD54FEEB686CB02FB825258EB333801BC9405937791E4SCRCF" TargetMode="External"/><Relationship Id="rId10" Type="http://schemas.openxmlformats.org/officeDocument/2006/relationships/hyperlink" Target="consultantplus://offline/ref=FEC154BCB76A49FF68FC6AFEF64964D4B6CBEAB694A27DA5EDA6BB07FC7BEBFE75BB8D43ECB398CB09EED4031ESBREF" TargetMode="External"/><Relationship Id="rId19" Type="http://schemas.openxmlformats.org/officeDocument/2006/relationships/hyperlink" Target="consultantplus://offline/ref=FEC154BCB76A49FF68FC6AFEF64964D4B6CBE9B998A07DA5EDA6BB07FC7BEBFE67BBD54FEEB686C902FB825258EB333801BC9405937791E4SCRCF" TargetMode="External"/><Relationship Id="rId31" Type="http://schemas.openxmlformats.org/officeDocument/2006/relationships/hyperlink" Target="consultantplus://offline/ref=FEC154BCB76A49FF68FC6AFEF64964D4B6C9EDB595AA7DA5EDA6BB07FC7BEBFE67BBD54FEEB686CB02FB825258EB333801BC9405937791E4SCRCF" TargetMode="External"/><Relationship Id="rId4" Type="http://schemas.openxmlformats.org/officeDocument/2006/relationships/hyperlink" Target="consultantplus://offline/ref=FEC154BCB76A49FF68FC6AFEF64964D4B6C9E9B49AA67DA5EDA6BB07FC7BEBFE67BBD54FEEB686CB0DFB825258EB333801BC9405937791E4SCRCF" TargetMode="External"/><Relationship Id="rId9" Type="http://schemas.openxmlformats.org/officeDocument/2006/relationships/hyperlink" Target="consultantplus://offline/ref=FEC154BCB76A49FF68FC6AFEF64964D4B6CBE9B998A07DA5EDA6BB07FC7BEBFE67BBD54FEEB686C902FB825258EB333801BC9405937791E4SCRCF" TargetMode="External"/><Relationship Id="rId14" Type="http://schemas.openxmlformats.org/officeDocument/2006/relationships/hyperlink" Target="consultantplus://offline/ref=FEC154BCB76A49FF68FC6AFEF64964D4B6CBE9B998A07DA5EDA6BB07FC7BEBFE67BBD54FEEB686CC03FB825258EB333801BC9405937791E4SCRCF" TargetMode="External"/><Relationship Id="rId22" Type="http://schemas.openxmlformats.org/officeDocument/2006/relationships/hyperlink" Target="consultantplus://offline/ref=FEC154BCB76A49FF68FC6AFEF64964D4B6CBE9B998A07DA5EDA6BB07FC7BEBFE67BBD54FEEB686CE0FFB825258EB333801BC9405937791E4SCRCF" TargetMode="External"/><Relationship Id="rId27" Type="http://schemas.openxmlformats.org/officeDocument/2006/relationships/hyperlink" Target="consultantplus://offline/ref=FEC154BCB76A49FF68FC6AFEF64964D4B6C9EDB595AA7DA5EDA6BB07FC7BEBFE67BBD54FEEB686CB02FB825258EB333801BC9405937791E4SCRCF" TargetMode="External"/><Relationship Id="rId30" Type="http://schemas.openxmlformats.org/officeDocument/2006/relationships/hyperlink" Target="consultantplus://offline/ref=FEC154BCB76A49FF68FC6AFEF64964D4B6C9EDB595AA7DA5EDA6BB07FC7BEBFE67BBD54FEEB686CB02FB825258EB333801BC9405937791E4SC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10373</Words>
  <Characters>59129</Characters>
  <Application>Microsoft Office Word</Application>
  <DocSecurity>0</DocSecurity>
  <Lines>492</Lines>
  <Paragraphs>138</Paragraphs>
  <ScaleCrop>false</ScaleCrop>
  <Company>Microsoft</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2020-02-25T05:17:00Z</dcterms:created>
  <dcterms:modified xsi:type="dcterms:W3CDTF">2020-02-25T05:24:00Z</dcterms:modified>
</cp:coreProperties>
</file>